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829" w:rsidRPr="00A62FA5" w:rsidRDefault="00886619" w:rsidP="00886619">
      <w:pPr>
        <w:spacing w:after="0"/>
        <w:rPr>
          <w:rFonts w:ascii="Comic Sans MS" w:hAnsi="Comic Sans MS"/>
          <w:b/>
          <w:sz w:val="32"/>
          <w:szCs w:val="32"/>
        </w:rPr>
      </w:pPr>
      <w:r w:rsidRPr="00A62FA5">
        <w:rPr>
          <w:rFonts w:ascii="Comic Sans MS" w:hAnsi="Comic Sans MS"/>
          <w:b/>
          <w:sz w:val="32"/>
          <w:szCs w:val="32"/>
        </w:rPr>
        <w:t>Ashfield</w:t>
      </w:r>
      <w:r w:rsidR="008F0829" w:rsidRPr="00A62FA5">
        <w:rPr>
          <w:rFonts w:ascii="Comic Sans MS" w:hAnsi="Comic Sans MS"/>
          <w:b/>
          <w:sz w:val="32"/>
          <w:szCs w:val="32"/>
        </w:rPr>
        <w:t xml:space="preserve"> Primary School</w:t>
      </w:r>
      <w:r w:rsidRPr="00A62FA5">
        <w:rPr>
          <w:rFonts w:ascii="Comic Sans MS" w:hAnsi="Comic Sans MS"/>
          <w:b/>
          <w:sz w:val="32"/>
          <w:szCs w:val="32"/>
        </w:rPr>
        <w:tab/>
      </w:r>
      <w:r w:rsidRPr="00A62FA5">
        <w:rPr>
          <w:rFonts w:ascii="Comic Sans MS" w:hAnsi="Comic Sans MS"/>
          <w:b/>
          <w:sz w:val="32"/>
          <w:szCs w:val="32"/>
        </w:rPr>
        <w:tab/>
      </w:r>
      <w:r w:rsidRPr="00A62FA5">
        <w:rPr>
          <w:rFonts w:ascii="Comic Sans MS" w:hAnsi="Comic Sans MS"/>
          <w:b/>
          <w:sz w:val="32"/>
          <w:szCs w:val="32"/>
        </w:rPr>
        <w:tab/>
      </w:r>
      <w:r w:rsidRPr="00A62FA5">
        <w:rPr>
          <w:rFonts w:ascii="Comic Sans MS" w:hAnsi="Comic Sans MS"/>
          <w:b/>
          <w:sz w:val="32"/>
          <w:szCs w:val="32"/>
        </w:rPr>
        <w:tab/>
      </w:r>
      <w:r w:rsidRPr="00A62FA5">
        <w:rPr>
          <w:rFonts w:ascii="Comic Sans MS" w:hAnsi="Comic Sans MS"/>
          <w:b/>
          <w:sz w:val="32"/>
          <w:szCs w:val="32"/>
        </w:rPr>
        <w:tab/>
      </w:r>
      <w:r w:rsidRPr="00A62FA5">
        <w:rPr>
          <w:rFonts w:ascii="Comic Sans MS" w:hAnsi="Comic Sans MS"/>
          <w:b/>
          <w:sz w:val="32"/>
          <w:szCs w:val="32"/>
        </w:rPr>
        <w:tab/>
      </w:r>
      <w:r w:rsidRPr="00A62FA5">
        <w:rPr>
          <w:rFonts w:ascii="Comic Sans MS" w:hAnsi="Comic Sans MS"/>
          <w:b/>
          <w:sz w:val="32"/>
          <w:szCs w:val="32"/>
        </w:rPr>
        <w:tab/>
      </w:r>
      <w:r w:rsidRPr="00A62FA5">
        <w:rPr>
          <w:rFonts w:ascii="Comic Sans MS" w:hAnsi="Comic Sans MS"/>
          <w:b/>
          <w:bCs/>
          <w:noProof/>
          <w:lang w:eastAsia="en-GB"/>
        </w:rPr>
        <w:drawing>
          <wp:inline distT="0" distB="0" distL="0" distR="0">
            <wp:extent cx="755650" cy="809625"/>
            <wp:effectExtent l="0" t="0" r="6350" b="9525"/>
            <wp:docPr id="1" name="Picture 1" descr="Ashfield School Logo - no mask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hfield School Logo - no masks 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809625"/>
                    </a:xfrm>
                    <a:prstGeom prst="rect">
                      <a:avLst/>
                    </a:prstGeom>
                    <a:noFill/>
                    <a:ln>
                      <a:noFill/>
                    </a:ln>
                  </pic:spPr>
                </pic:pic>
              </a:graphicData>
            </a:graphic>
          </wp:inline>
        </w:drawing>
      </w:r>
    </w:p>
    <w:p w:rsidR="00886619" w:rsidRPr="00A62FA5" w:rsidRDefault="00886619" w:rsidP="00886619">
      <w:pPr>
        <w:spacing w:after="0"/>
        <w:rPr>
          <w:rFonts w:ascii="Comic Sans MS" w:hAnsi="Comic Sans MS"/>
          <w:b/>
          <w:sz w:val="32"/>
          <w:szCs w:val="32"/>
        </w:rPr>
      </w:pPr>
    </w:p>
    <w:p w:rsidR="008F0829" w:rsidRPr="00A62FA5" w:rsidRDefault="008F0829" w:rsidP="00886619">
      <w:pPr>
        <w:spacing w:after="0"/>
        <w:rPr>
          <w:rFonts w:ascii="Comic Sans MS" w:hAnsi="Comic Sans MS"/>
          <w:b/>
        </w:rPr>
      </w:pPr>
      <w:r w:rsidRPr="00A62FA5">
        <w:rPr>
          <w:rFonts w:ascii="Comic Sans MS" w:hAnsi="Comic Sans MS"/>
          <w:b/>
        </w:rPr>
        <w:t>School Accessibility Plan</w:t>
      </w:r>
    </w:p>
    <w:p w:rsidR="00886619" w:rsidRPr="00A62FA5" w:rsidRDefault="00886619" w:rsidP="00886619">
      <w:pPr>
        <w:spacing w:after="0"/>
        <w:rPr>
          <w:rFonts w:ascii="Comic Sans MS" w:hAnsi="Comic Sans MS"/>
          <w:b/>
        </w:rPr>
      </w:pPr>
    </w:p>
    <w:p w:rsidR="008F0829" w:rsidRPr="00A62FA5" w:rsidRDefault="0065569C" w:rsidP="00886619">
      <w:pPr>
        <w:spacing w:after="0"/>
        <w:rPr>
          <w:rFonts w:ascii="Comic Sans MS" w:hAnsi="Comic Sans MS"/>
        </w:rPr>
      </w:pPr>
      <w:r w:rsidRPr="00A62FA5">
        <w:rPr>
          <w:rFonts w:ascii="Comic Sans MS" w:hAnsi="Comic Sans MS"/>
        </w:rPr>
        <w:t>Date: January 2</w:t>
      </w:r>
      <w:r w:rsidR="004647DF" w:rsidRPr="00A62FA5">
        <w:rPr>
          <w:rFonts w:ascii="Comic Sans MS" w:hAnsi="Comic Sans MS"/>
        </w:rPr>
        <w:t>021</w:t>
      </w:r>
      <w:r w:rsidR="007A6A48">
        <w:rPr>
          <w:rFonts w:ascii="Comic Sans MS" w:hAnsi="Comic Sans MS"/>
        </w:rPr>
        <w:t xml:space="preserve"> – amendments with pupil, parent, staff and community consultation March 21</w:t>
      </w:r>
    </w:p>
    <w:p w:rsidR="008F0829" w:rsidRPr="00A62FA5" w:rsidRDefault="0065569C" w:rsidP="00886619">
      <w:pPr>
        <w:spacing w:after="0"/>
        <w:rPr>
          <w:rFonts w:ascii="Comic Sans MS" w:hAnsi="Comic Sans MS"/>
        </w:rPr>
      </w:pPr>
      <w:r w:rsidRPr="00A62FA5">
        <w:rPr>
          <w:rFonts w:ascii="Comic Sans MS" w:hAnsi="Comic Sans MS"/>
        </w:rPr>
        <w:t>Review date: January 202</w:t>
      </w:r>
      <w:r w:rsidR="004647DF" w:rsidRPr="00A62FA5">
        <w:rPr>
          <w:rFonts w:ascii="Comic Sans MS" w:hAnsi="Comic Sans MS"/>
        </w:rPr>
        <w:t>4</w:t>
      </w:r>
    </w:p>
    <w:p w:rsidR="00886619" w:rsidRPr="00A62FA5" w:rsidRDefault="00886619" w:rsidP="00886619">
      <w:pPr>
        <w:spacing w:after="0"/>
        <w:rPr>
          <w:rFonts w:ascii="Comic Sans MS" w:hAnsi="Comic Sans MS"/>
        </w:rPr>
      </w:pPr>
    </w:p>
    <w:p w:rsidR="008F0829" w:rsidRPr="00A62FA5" w:rsidRDefault="008F0829" w:rsidP="00886619">
      <w:pPr>
        <w:spacing w:after="0"/>
        <w:rPr>
          <w:rFonts w:ascii="Comic Sans MS" w:hAnsi="Comic Sans MS"/>
          <w:b/>
        </w:rPr>
      </w:pPr>
      <w:r w:rsidRPr="00A62FA5">
        <w:rPr>
          <w:rFonts w:ascii="Comic Sans MS" w:hAnsi="Comic Sans MS"/>
          <w:b/>
        </w:rPr>
        <w:t>Introduction</w:t>
      </w:r>
    </w:p>
    <w:p w:rsidR="008F0829" w:rsidRPr="00A62FA5" w:rsidRDefault="008F0829" w:rsidP="004F5550">
      <w:pPr>
        <w:spacing w:after="0"/>
        <w:rPr>
          <w:rFonts w:ascii="Comic Sans MS" w:hAnsi="Comic Sans MS"/>
        </w:rPr>
      </w:pPr>
      <w:r w:rsidRPr="00A62FA5">
        <w:rPr>
          <w:rFonts w:ascii="Comic Sans MS" w:hAnsi="Comic Sans MS"/>
        </w:rPr>
        <w:t>This plan is drawn up in accordance with the planning duty in the</w:t>
      </w:r>
      <w:r w:rsidR="004F5550" w:rsidRPr="00A62FA5">
        <w:rPr>
          <w:rFonts w:ascii="Comic Sans MS" w:hAnsi="Comic Sans MS"/>
        </w:rPr>
        <w:t xml:space="preserve"> Equality Act 2010.  </w:t>
      </w:r>
      <w:r w:rsidRPr="00A62FA5">
        <w:rPr>
          <w:rFonts w:ascii="Comic Sans MS" w:hAnsi="Comic Sans MS"/>
        </w:rPr>
        <w:t>It draws on the guidance set out</w:t>
      </w:r>
    </w:p>
    <w:p w:rsidR="008F0829" w:rsidRPr="00A62FA5" w:rsidRDefault="008F0829" w:rsidP="00886619">
      <w:pPr>
        <w:spacing w:after="0"/>
        <w:rPr>
          <w:rFonts w:ascii="Comic Sans MS" w:hAnsi="Comic Sans MS"/>
        </w:rPr>
      </w:pPr>
      <w:r w:rsidRPr="00A62FA5">
        <w:rPr>
          <w:rFonts w:ascii="Comic Sans MS" w:hAnsi="Comic Sans MS"/>
        </w:rPr>
        <w:t xml:space="preserve">in </w:t>
      </w:r>
      <w:r w:rsidR="00886619" w:rsidRPr="00A62FA5">
        <w:rPr>
          <w:rFonts w:ascii="Comic Sans MS" w:hAnsi="Comic Sans MS"/>
        </w:rPr>
        <w:t>the SEND code of practice 2014.</w:t>
      </w:r>
    </w:p>
    <w:p w:rsidR="00886619" w:rsidRPr="00A62FA5" w:rsidRDefault="00886619" w:rsidP="00886619">
      <w:pPr>
        <w:spacing w:after="0"/>
        <w:rPr>
          <w:rFonts w:ascii="Comic Sans MS" w:hAnsi="Comic Sans MS"/>
        </w:rPr>
      </w:pPr>
    </w:p>
    <w:p w:rsidR="008F0829" w:rsidRPr="00A62FA5" w:rsidRDefault="008F0829" w:rsidP="00886619">
      <w:pPr>
        <w:spacing w:after="0"/>
        <w:rPr>
          <w:rFonts w:ascii="Comic Sans MS" w:hAnsi="Comic Sans MS"/>
          <w:b/>
        </w:rPr>
      </w:pPr>
      <w:r w:rsidRPr="00A62FA5">
        <w:rPr>
          <w:rFonts w:ascii="Comic Sans MS" w:hAnsi="Comic Sans MS"/>
          <w:b/>
        </w:rPr>
        <w:t>Definition of Disability</w:t>
      </w:r>
    </w:p>
    <w:p w:rsidR="008F0829" w:rsidRPr="00A62FA5" w:rsidRDefault="008F0829" w:rsidP="00886619">
      <w:pPr>
        <w:spacing w:after="0"/>
        <w:rPr>
          <w:rFonts w:ascii="Comic Sans MS" w:hAnsi="Comic Sans MS"/>
        </w:rPr>
      </w:pPr>
      <w:r w:rsidRPr="00A62FA5">
        <w:rPr>
          <w:rFonts w:ascii="Comic Sans MS" w:hAnsi="Comic Sans MS"/>
        </w:rPr>
        <w:t xml:space="preserve">Disability is defined by the </w:t>
      </w:r>
      <w:r w:rsidR="004F5550" w:rsidRPr="00A62FA5">
        <w:rPr>
          <w:rFonts w:ascii="Comic Sans MS" w:hAnsi="Comic Sans MS"/>
        </w:rPr>
        <w:t>the Equality Act 2010</w:t>
      </w:r>
    </w:p>
    <w:p w:rsidR="00886619" w:rsidRPr="00A62FA5" w:rsidRDefault="004F5550" w:rsidP="00886619">
      <w:pPr>
        <w:spacing w:after="0"/>
        <w:rPr>
          <w:rFonts w:ascii="Comic Sans MS" w:hAnsi="Comic Sans MS" w:cstheme="minorHAnsi"/>
          <w:color w:val="0B0C0C"/>
          <w:shd w:val="clear" w:color="auto" w:fill="FFFFFF"/>
        </w:rPr>
      </w:pPr>
      <w:r w:rsidRPr="00A62FA5">
        <w:rPr>
          <w:rFonts w:ascii="Comic Sans MS" w:hAnsi="Comic Sans MS" w:cstheme="minorHAnsi"/>
          <w:color w:val="0B0C0C"/>
          <w:shd w:val="clear" w:color="auto" w:fill="FFFFFF"/>
        </w:rPr>
        <w:t>You are disabled under the Equality Act 2010 if you have a physical or mental impairment that has a ‘substantial’ and ‘long-term’ negative effect on your ability to do normal daily activities.</w:t>
      </w:r>
    </w:p>
    <w:p w:rsidR="0023782D" w:rsidRPr="00A62FA5" w:rsidRDefault="0023782D" w:rsidP="00886619">
      <w:pPr>
        <w:spacing w:after="0"/>
        <w:rPr>
          <w:rFonts w:ascii="Comic Sans MS" w:hAnsi="Comic Sans MS" w:cstheme="minorHAnsi"/>
          <w:color w:val="0B0C0C"/>
          <w:shd w:val="clear" w:color="auto" w:fill="FFFFFF"/>
        </w:rPr>
      </w:pPr>
      <w:r w:rsidRPr="00A62FA5">
        <w:rPr>
          <w:rFonts w:ascii="Comic Sans MS" w:hAnsi="Comic Sans MS" w:cstheme="minorHAnsi"/>
          <w:color w:val="141823"/>
          <w:spacing w:val="2"/>
          <w:shd w:val="clear" w:color="auto" w:fill="FFFFFF"/>
        </w:rPr>
        <w:t>Under the Equality Act 2010 all schools must have an Accessibility Plan. The Equality Act 2010 replaced all existing equality legislation including the Disability Discrimination Act (DDA). The effect of the laws is the same as in the past, meaning that ‘Schools cannot lawfully discriminate against pupils because of sex, race, disability, religion or belief and sexual orientation’.</w:t>
      </w:r>
    </w:p>
    <w:p w:rsidR="0023782D" w:rsidRPr="00A62FA5" w:rsidRDefault="0023782D" w:rsidP="00886619">
      <w:pPr>
        <w:spacing w:after="0"/>
        <w:rPr>
          <w:rFonts w:ascii="Comic Sans MS" w:hAnsi="Comic Sans MS" w:cstheme="minorHAnsi"/>
        </w:rPr>
      </w:pPr>
    </w:p>
    <w:p w:rsidR="008F0829" w:rsidRPr="00A62FA5" w:rsidRDefault="008F0829" w:rsidP="00886619">
      <w:pPr>
        <w:spacing w:after="0"/>
        <w:rPr>
          <w:rFonts w:ascii="Comic Sans MS" w:hAnsi="Comic Sans MS"/>
          <w:b/>
        </w:rPr>
      </w:pPr>
      <w:r w:rsidRPr="00A62FA5">
        <w:rPr>
          <w:rFonts w:ascii="Comic Sans MS" w:hAnsi="Comic Sans MS"/>
          <w:b/>
        </w:rPr>
        <w:t>Key Objective</w:t>
      </w:r>
    </w:p>
    <w:p w:rsidR="008F0829" w:rsidRPr="00A62FA5" w:rsidRDefault="008F0829" w:rsidP="00886619">
      <w:pPr>
        <w:spacing w:after="0"/>
        <w:rPr>
          <w:rFonts w:ascii="Comic Sans MS" w:hAnsi="Comic Sans MS"/>
        </w:rPr>
      </w:pPr>
      <w:r w:rsidRPr="00A62FA5">
        <w:rPr>
          <w:rFonts w:ascii="Comic Sans MS" w:hAnsi="Comic Sans MS"/>
        </w:rPr>
        <w:t>To reduce and eliminate barriers to access to the curriculum and to enable full participation in the</w:t>
      </w:r>
    </w:p>
    <w:p w:rsidR="008F0829" w:rsidRPr="00A62FA5" w:rsidRDefault="008F0829" w:rsidP="00886619">
      <w:pPr>
        <w:spacing w:after="0"/>
        <w:rPr>
          <w:rFonts w:ascii="Comic Sans MS" w:hAnsi="Comic Sans MS"/>
        </w:rPr>
      </w:pPr>
      <w:r w:rsidRPr="00A62FA5">
        <w:rPr>
          <w:rFonts w:ascii="Comic Sans MS" w:hAnsi="Comic Sans MS"/>
        </w:rPr>
        <w:t xml:space="preserve">school community for pupils, and prospective pupils, </w:t>
      </w:r>
      <w:r w:rsidR="00537897" w:rsidRPr="00A62FA5">
        <w:rPr>
          <w:rFonts w:ascii="Comic Sans MS" w:hAnsi="Comic Sans MS"/>
        </w:rPr>
        <w:t xml:space="preserve">parents, staff and all visitors </w:t>
      </w:r>
      <w:r w:rsidRPr="00A62FA5">
        <w:rPr>
          <w:rFonts w:ascii="Comic Sans MS" w:hAnsi="Comic Sans MS"/>
        </w:rPr>
        <w:t>with a disability.</w:t>
      </w:r>
    </w:p>
    <w:p w:rsidR="00BB0E5F" w:rsidRPr="00A62FA5" w:rsidRDefault="00BB0E5F" w:rsidP="00886619">
      <w:pPr>
        <w:spacing w:after="0"/>
        <w:rPr>
          <w:rFonts w:ascii="Comic Sans MS" w:hAnsi="Comic Sans MS"/>
        </w:rPr>
      </w:pPr>
    </w:p>
    <w:p w:rsidR="008F0829" w:rsidRPr="00A62FA5" w:rsidRDefault="008F0829" w:rsidP="00886619">
      <w:pPr>
        <w:spacing w:after="0"/>
        <w:rPr>
          <w:rFonts w:ascii="Comic Sans MS" w:hAnsi="Comic Sans MS"/>
          <w:b/>
        </w:rPr>
      </w:pPr>
      <w:r w:rsidRPr="00A62FA5">
        <w:rPr>
          <w:rFonts w:ascii="Comic Sans MS" w:hAnsi="Comic Sans MS"/>
          <w:b/>
        </w:rPr>
        <w:t>Principles</w:t>
      </w:r>
    </w:p>
    <w:p w:rsidR="008F0829" w:rsidRPr="00A62FA5" w:rsidRDefault="008F0829" w:rsidP="00BB0E5F">
      <w:pPr>
        <w:pStyle w:val="ListParagraph"/>
        <w:numPr>
          <w:ilvl w:val="0"/>
          <w:numId w:val="1"/>
        </w:numPr>
        <w:spacing w:after="0"/>
        <w:rPr>
          <w:rFonts w:ascii="Comic Sans MS" w:hAnsi="Comic Sans MS"/>
        </w:rPr>
      </w:pPr>
      <w:r w:rsidRPr="00A62FA5">
        <w:rPr>
          <w:rFonts w:ascii="Comic Sans MS" w:hAnsi="Comic Sans MS"/>
        </w:rPr>
        <w:t xml:space="preserve">Compliance with the </w:t>
      </w:r>
      <w:r w:rsidR="004F5550" w:rsidRPr="00A62FA5">
        <w:rPr>
          <w:rFonts w:ascii="Comic Sans MS" w:hAnsi="Comic Sans MS"/>
        </w:rPr>
        <w:t>Equality Act</w:t>
      </w:r>
      <w:r w:rsidRPr="00A62FA5">
        <w:rPr>
          <w:rFonts w:ascii="Comic Sans MS" w:hAnsi="Comic Sans MS"/>
        </w:rPr>
        <w:t xml:space="preserve"> is consistent with the school’s aims and equal opportunities</w:t>
      </w:r>
    </w:p>
    <w:p w:rsidR="008F0829" w:rsidRPr="00A62FA5" w:rsidRDefault="008F0829" w:rsidP="00886619">
      <w:pPr>
        <w:spacing w:after="0"/>
        <w:rPr>
          <w:rFonts w:ascii="Comic Sans MS" w:hAnsi="Comic Sans MS"/>
        </w:rPr>
      </w:pPr>
      <w:r w:rsidRPr="00A62FA5">
        <w:rPr>
          <w:rFonts w:ascii="Comic Sans MS" w:hAnsi="Comic Sans MS"/>
        </w:rPr>
        <w:t>policy, and the operation of the school’s Inclusion policy;</w:t>
      </w:r>
    </w:p>
    <w:p w:rsidR="008F0829" w:rsidRPr="00A62FA5" w:rsidRDefault="008F0829" w:rsidP="00BB0E5F">
      <w:pPr>
        <w:pStyle w:val="ListParagraph"/>
        <w:numPr>
          <w:ilvl w:val="0"/>
          <w:numId w:val="1"/>
        </w:numPr>
        <w:spacing w:after="0"/>
        <w:rPr>
          <w:rFonts w:ascii="Comic Sans MS" w:hAnsi="Comic Sans MS"/>
        </w:rPr>
      </w:pPr>
      <w:r w:rsidRPr="00A62FA5">
        <w:rPr>
          <w:rFonts w:ascii="Comic Sans MS" w:hAnsi="Comic Sans MS"/>
        </w:rPr>
        <w:t xml:space="preserve">The school recognises its duty under the </w:t>
      </w:r>
      <w:r w:rsidR="004F5550" w:rsidRPr="00A62FA5">
        <w:rPr>
          <w:rFonts w:ascii="Comic Sans MS" w:hAnsi="Comic Sans MS"/>
        </w:rPr>
        <w:t>Equality Act</w:t>
      </w:r>
      <w:r w:rsidRPr="00A62FA5">
        <w:rPr>
          <w:rFonts w:ascii="Comic Sans MS" w:hAnsi="Comic Sans MS"/>
        </w:rPr>
        <w:t xml:space="preserve"> </w:t>
      </w:r>
    </w:p>
    <w:p w:rsidR="008F0829" w:rsidRPr="00A62FA5" w:rsidRDefault="008F0829" w:rsidP="00BB0E5F">
      <w:pPr>
        <w:pStyle w:val="ListParagraph"/>
        <w:numPr>
          <w:ilvl w:val="0"/>
          <w:numId w:val="2"/>
        </w:numPr>
        <w:spacing w:after="0"/>
        <w:rPr>
          <w:rFonts w:ascii="Comic Sans MS" w:hAnsi="Comic Sans MS"/>
        </w:rPr>
      </w:pPr>
      <w:r w:rsidRPr="00A62FA5">
        <w:rPr>
          <w:rFonts w:ascii="Comic Sans MS" w:hAnsi="Comic Sans MS"/>
        </w:rPr>
        <w:t>not to discriminate against disabled pupils in their admissions and exclusions, and</w:t>
      </w:r>
    </w:p>
    <w:p w:rsidR="008F0829" w:rsidRPr="00A62FA5" w:rsidRDefault="008F0829" w:rsidP="00BB0E5F">
      <w:pPr>
        <w:spacing w:after="0"/>
        <w:ind w:left="1440" w:firstLine="720"/>
        <w:rPr>
          <w:rFonts w:ascii="Comic Sans MS" w:hAnsi="Comic Sans MS"/>
        </w:rPr>
      </w:pPr>
      <w:r w:rsidRPr="00A62FA5">
        <w:rPr>
          <w:rFonts w:ascii="Comic Sans MS" w:hAnsi="Comic Sans MS"/>
        </w:rPr>
        <w:t>provision of education and associated services</w:t>
      </w:r>
    </w:p>
    <w:p w:rsidR="008F0829" w:rsidRPr="00A62FA5" w:rsidRDefault="008F0829" w:rsidP="00BB0E5F">
      <w:pPr>
        <w:pStyle w:val="ListParagraph"/>
        <w:numPr>
          <w:ilvl w:val="0"/>
          <w:numId w:val="2"/>
        </w:numPr>
        <w:spacing w:after="0"/>
        <w:rPr>
          <w:rFonts w:ascii="Comic Sans MS" w:hAnsi="Comic Sans MS"/>
        </w:rPr>
      </w:pPr>
      <w:r w:rsidRPr="00A62FA5">
        <w:rPr>
          <w:rFonts w:ascii="Comic Sans MS" w:hAnsi="Comic Sans MS"/>
        </w:rPr>
        <w:t>not to treat disabled pupils less favourably</w:t>
      </w:r>
    </w:p>
    <w:p w:rsidR="008F0829" w:rsidRPr="00A62FA5" w:rsidRDefault="008F0829" w:rsidP="00BB0E5F">
      <w:pPr>
        <w:pStyle w:val="ListParagraph"/>
        <w:numPr>
          <w:ilvl w:val="0"/>
          <w:numId w:val="2"/>
        </w:numPr>
        <w:spacing w:after="0"/>
        <w:rPr>
          <w:rFonts w:ascii="Comic Sans MS" w:hAnsi="Comic Sans MS"/>
        </w:rPr>
      </w:pPr>
      <w:r w:rsidRPr="00A62FA5">
        <w:rPr>
          <w:rFonts w:ascii="Comic Sans MS" w:hAnsi="Comic Sans MS"/>
        </w:rPr>
        <w:t>to take reasonable steps to avoid putting disabled pupils at a substantial</w:t>
      </w:r>
    </w:p>
    <w:p w:rsidR="008F0829" w:rsidRPr="00A62FA5" w:rsidRDefault="008F0829" w:rsidP="00BB0E5F">
      <w:pPr>
        <w:spacing w:after="0"/>
        <w:ind w:left="1440" w:firstLine="720"/>
        <w:rPr>
          <w:rFonts w:ascii="Comic Sans MS" w:hAnsi="Comic Sans MS"/>
        </w:rPr>
      </w:pPr>
      <w:r w:rsidRPr="00A62FA5">
        <w:rPr>
          <w:rFonts w:ascii="Comic Sans MS" w:hAnsi="Comic Sans MS"/>
        </w:rPr>
        <w:t>disadvantage</w:t>
      </w:r>
    </w:p>
    <w:p w:rsidR="008F0829" w:rsidRPr="00A62FA5" w:rsidRDefault="008F0829" w:rsidP="00BB0E5F">
      <w:pPr>
        <w:pStyle w:val="ListParagraph"/>
        <w:numPr>
          <w:ilvl w:val="0"/>
          <w:numId w:val="3"/>
        </w:numPr>
        <w:spacing w:after="0"/>
        <w:rPr>
          <w:rFonts w:ascii="Comic Sans MS" w:hAnsi="Comic Sans MS"/>
        </w:rPr>
      </w:pPr>
      <w:r w:rsidRPr="00A62FA5">
        <w:rPr>
          <w:rFonts w:ascii="Comic Sans MS" w:hAnsi="Comic Sans MS"/>
        </w:rPr>
        <w:t>to publish an Accessibility Plan.</w:t>
      </w:r>
    </w:p>
    <w:p w:rsidR="008F0829" w:rsidRPr="00A62FA5" w:rsidRDefault="008F0829" w:rsidP="000D54DC">
      <w:pPr>
        <w:pStyle w:val="ListParagraph"/>
        <w:numPr>
          <w:ilvl w:val="0"/>
          <w:numId w:val="1"/>
        </w:numPr>
        <w:spacing w:after="0"/>
        <w:rPr>
          <w:rFonts w:ascii="Comic Sans MS" w:hAnsi="Comic Sans MS"/>
        </w:rPr>
      </w:pPr>
      <w:r w:rsidRPr="00A62FA5">
        <w:rPr>
          <w:rFonts w:ascii="Comic Sans MS" w:hAnsi="Comic Sans MS"/>
        </w:rPr>
        <w:t>In performing their duties, governors and staff will ha</w:t>
      </w:r>
      <w:r w:rsidR="00BB0E5F" w:rsidRPr="00A62FA5">
        <w:rPr>
          <w:rFonts w:ascii="Comic Sans MS" w:hAnsi="Comic Sans MS"/>
        </w:rPr>
        <w:t>ve reg</w:t>
      </w:r>
      <w:r w:rsidRPr="00A62FA5">
        <w:rPr>
          <w:rFonts w:ascii="Comic Sans MS" w:hAnsi="Comic Sans MS"/>
        </w:rPr>
        <w:t xml:space="preserve">ard to the </w:t>
      </w:r>
      <w:r w:rsidR="000D54DC" w:rsidRPr="00A62FA5">
        <w:rPr>
          <w:rFonts w:ascii="Comic Sans MS" w:hAnsi="Comic Sans MS"/>
        </w:rPr>
        <w:t>Equality Act 2010.</w:t>
      </w:r>
    </w:p>
    <w:p w:rsidR="008F0829" w:rsidRPr="00A62FA5" w:rsidRDefault="008F0829" w:rsidP="00BB0E5F">
      <w:pPr>
        <w:pStyle w:val="ListParagraph"/>
        <w:numPr>
          <w:ilvl w:val="0"/>
          <w:numId w:val="1"/>
        </w:numPr>
        <w:spacing w:after="0"/>
        <w:rPr>
          <w:rFonts w:ascii="Comic Sans MS" w:hAnsi="Comic Sans MS"/>
        </w:rPr>
      </w:pPr>
      <w:r w:rsidRPr="00A62FA5">
        <w:rPr>
          <w:rFonts w:ascii="Comic Sans MS" w:hAnsi="Comic Sans MS"/>
        </w:rPr>
        <w:t>The school recognises and values parents’ knowledge of their child’s disability and its effect</w:t>
      </w:r>
    </w:p>
    <w:p w:rsidR="008F0829" w:rsidRPr="00A62FA5" w:rsidRDefault="008F0829" w:rsidP="00BB0E5F">
      <w:pPr>
        <w:spacing w:after="0"/>
        <w:ind w:firstLine="720"/>
        <w:rPr>
          <w:rFonts w:ascii="Comic Sans MS" w:hAnsi="Comic Sans MS"/>
        </w:rPr>
      </w:pPr>
      <w:r w:rsidRPr="00A62FA5">
        <w:rPr>
          <w:rFonts w:ascii="Comic Sans MS" w:hAnsi="Comic Sans MS"/>
        </w:rPr>
        <w:t>on his/her ability to carry out normal activities, and respects the parents’ and child’s right to</w:t>
      </w:r>
    </w:p>
    <w:p w:rsidR="008F0829" w:rsidRPr="00A62FA5" w:rsidRDefault="008F0829" w:rsidP="00BB0E5F">
      <w:pPr>
        <w:spacing w:after="0"/>
        <w:ind w:firstLine="720"/>
        <w:rPr>
          <w:rFonts w:ascii="Comic Sans MS" w:hAnsi="Comic Sans MS"/>
        </w:rPr>
      </w:pPr>
      <w:r w:rsidRPr="00A62FA5">
        <w:rPr>
          <w:rFonts w:ascii="Comic Sans MS" w:hAnsi="Comic Sans MS"/>
        </w:rPr>
        <w:lastRenderedPageBreak/>
        <w:t>confidentiality;</w:t>
      </w:r>
    </w:p>
    <w:p w:rsidR="008F0829" w:rsidRPr="00A62FA5" w:rsidRDefault="008F0829" w:rsidP="00BB0E5F">
      <w:pPr>
        <w:pStyle w:val="ListParagraph"/>
        <w:numPr>
          <w:ilvl w:val="0"/>
          <w:numId w:val="1"/>
        </w:numPr>
        <w:spacing w:after="0"/>
        <w:rPr>
          <w:rFonts w:ascii="Comic Sans MS" w:hAnsi="Comic Sans MS"/>
        </w:rPr>
      </w:pPr>
      <w:r w:rsidRPr="00A62FA5">
        <w:rPr>
          <w:rFonts w:ascii="Comic Sans MS" w:hAnsi="Comic Sans MS"/>
        </w:rPr>
        <w:t>The school provides all pupils with a broad and balanced curriculum, differentiated to meet</w:t>
      </w:r>
    </w:p>
    <w:p w:rsidR="008F0829" w:rsidRPr="00A62FA5" w:rsidRDefault="008F0829" w:rsidP="00BB0E5F">
      <w:pPr>
        <w:spacing w:after="0"/>
        <w:ind w:firstLine="720"/>
        <w:rPr>
          <w:rFonts w:ascii="Comic Sans MS" w:hAnsi="Comic Sans MS"/>
        </w:rPr>
      </w:pPr>
      <w:r w:rsidRPr="00A62FA5">
        <w:rPr>
          <w:rFonts w:ascii="Comic Sans MS" w:hAnsi="Comic Sans MS"/>
        </w:rPr>
        <w:t>the needs of individual pupils and their preferred learning styles. The development of a</w:t>
      </w:r>
    </w:p>
    <w:p w:rsidR="008F0829" w:rsidRPr="00A62FA5" w:rsidRDefault="008F0829" w:rsidP="00BB0E5F">
      <w:pPr>
        <w:spacing w:after="0"/>
        <w:ind w:firstLine="720"/>
        <w:rPr>
          <w:rFonts w:ascii="Comic Sans MS" w:hAnsi="Comic Sans MS"/>
        </w:rPr>
      </w:pPr>
      <w:r w:rsidRPr="00A62FA5">
        <w:rPr>
          <w:rFonts w:ascii="Comic Sans MS" w:hAnsi="Comic Sans MS"/>
        </w:rPr>
        <w:t>more inclusive curriculum includes:</w:t>
      </w:r>
    </w:p>
    <w:p w:rsidR="008F0829" w:rsidRPr="00A62FA5" w:rsidRDefault="008F0829" w:rsidP="00BB0E5F">
      <w:pPr>
        <w:pStyle w:val="ListParagraph"/>
        <w:numPr>
          <w:ilvl w:val="0"/>
          <w:numId w:val="3"/>
        </w:numPr>
        <w:spacing w:after="0"/>
        <w:rPr>
          <w:rFonts w:ascii="Comic Sans MS" w:hAnsi="Comic Sans MS"/>
        </w:rPr>
      </w:pPr>
      <w:r w:rsidRPr="00A62FA5">
        <w:rPr>
          <w:rFonts w:ascii="Comic Sans MS" w:hAnsi="Comic Sans MS"/>
        </w:rPr>
        <w:t>setting suitable learning challenges</w:t>
      </w:r>
    </w:p>
    <w:p w:rsidR="008F0829" w:rsidRPr="00A62FA5" w:rsidRDefault="008F0829" w:rsidP="00C11EDB">
      <w:pPr>
        <w:pStyle w:val="ListParagraph"/>
        <w:numPr>
          <w:ilvl w:val="0"/>
          <w:numId w:val="3"/>
        </w:numPr>
        <w:spacing w:after="0"/>
        <w:rPr>
          <w:rFonts w:ascii="Comic Sans MS" w:hAnsi="Comic Sans MS"/>
        </w:rPr>
      </w:pPr>
      <w:r w:rsidRPr="00A62FA5">
        <w:rPr>
          <w:rFonts w:ascii="Comic Sans MS" w:hAnsi="Comic Sans MS"/>
        </w:rPr>
        <w:t>responding to pupils’ diverse learning needs</w:t>
      </w:r>
    </w:p>
    <w:p w:rsidR="008F0829" w:rsidRPr="00A62FA5" w:rsidRDefault="008F0829" w:rsidP="00C11EDB">
      <w:pPr>
        <w:pStyle w:val="ListParagraph"/>
        <w:numPr>
          <w:ilvl w:val="0"/>
          <w:numId w:val="3"/>
        </w:numPr>
        <w:spacing w:after="0"/>
        <w:rPr>
          <w:rFonts w:ascii="Comic Sans MS" w:hAnsi="Comic Sans MS"/>
        </w:rPr>
      </w:pPr>
      <w:r w:rsidRPr="00A62FA5">
        <w:rPr>
          <w:rFonts w:ascii="Comic Sans MS" w:hAnsi="Comic Sans MS"/>
        </w:rPr>
        <w:t>overcoming potential barriers to learning and assessment for individuals and groups</w:t>
      </w:r>
    </w:p>
    <w:p w:rsidR="00C11EDB" w:rsidRPr="00A62FA5" w:rsidRDefault="008F0829" w:rsidP="00C11EDB">
      <w:pPr>
        <w:spacing w:after="0"/>
        <w:ind w:left="1440" w:firstLine="720"/>
        <w:rPr>
          <w:rFonts w:ascii="Comic Sans MS" w:hAnsi="Comic Sans MS"/>
        </w:rPr>
      </w:pPr>
      <w:r w:rsidRPr="00A62FA5">
        <w:rPr>
          <w:rFonts w:ascii="Comic Sans MS" w:hAnsi="Comic Sans MS"/>
        </w:rPr>
        <w:t>of pupils.</w:t>
      </w:r>
    </w:p>
    <w:p w:rsidR="008F0829" w:rsidRPr="00A62FA5" w:rsidRDefault="008F0829" w:rsidP="00C11EDB">
      <w:pPr>
        <w:spacing w:after="0"/>
        <w:rPr>
          <w:rFonts w:ascii="Comic Sans MS" w:hAnsi="Comic Sans MS"/>
          <w:b/>
        </w:rPr>
      </w:pPr>
      <w:r w:rsidRPr="00A62FA5">
        <w:rPr>
          <w:rFonts w:ascii="Comic Sans MS" w:hAnsi="Comic Sans MS"/>
          <w:b/>
        </w:rPr>
        <w:t>Activity</w:t>
      </w:r>
    </w:p>
    <w:p w:rsidR="008F0829" w:rsidRPr="00A62FA5" w:rsidRDefault="008F0829" w:rsidP="00886619">
      <w:pPr>
        <w:spacing w:after="0"/>
        <w:rPr>
          <w:rFonts w:ascii="Comic Sans MS" w:hAnsi="Comic Sans MS"/>
        </w:rPr>
      </w:pPr>
      <w:r w:rsidRPr="00A62FA5">
        <w:rPr>
          <w:rFonts w:ascii="Comic Sans MS" w:hAnsi="Comic Sans MS"/>
        </w:rPr>
        <w:t>This section outlines the main activities which the school will undertake, and is planning to</w:t>
      </w:r>
    </w:p>
    <w:p w:rsidR="008F0829" w:rsidRPr="00A62FA5" w:rsidRDefault="008F0829" w:rsidP="00886619">
      <w:pPr>
        <w:spacing w:after="0"/>
        <w:rPr>
          <w:rFonts w:ascii="Comic Sans MS" w:hAnsi="Comic Sans MS"/>
        </w:rPr>
      </w:pPr>
      <w:r w:rsidRPr="00A62FA5">
        <w:rPr>
          <w:rFonts w:ascii="Comic Sans MS" w:hAnsi="Comic Sans MS"/>
        </w:rPr>
        <w:t>undertake, to achieve the key objective (above).</w:t>
      </w:r>
    </w:p>
    <w:p w:rsidR="008F0829" w:rsidRPr="00A62FA5" w:rsidRDefault="008F0829" w:rsidP="00886619">
      <w:pPr>
        <w:spacing w:after="0"/>
        <w:rPr>
          <w:rFonts w:ascii="Comic Sans MS" w:hAnsi="Comic Sans MS"/>
          <w:b/>
        </w:rPr>
      </w:pPr>
      <w:r w:rsidRPr="00A62FA5">
        <w:rPr>
          <w:rFonts w:ascii="Comic Sans MS" w:hAnsi="Comic Sans MS"/>
          <w:b/>
        </w:rPr>
        <w:t>a) Education &amp; related activities</w:t>
      </w:r>
    </w:p>
    <w:p w:rsidR="008F0829" w:rsidRPr="00A62FA5" w:rsidRDefault="008F0829" w:rsidP="00C11EDB">
      <w:pPr>
        <w:spacing w:after="0"/>
        <w:ind w:left="720"/>
        <w:rPr>
          <w:rFonts w:ascii="Comic Sans MS" w:hAnsi="Comic Sans MS"/>
        </w:rPr>
      </w:pPr>
      <w:r w:rsidRPr="00A62FA5">
        <w:rPr>
          <w:rFonts w:ascii="Comic Sans MS" w:hAnsi="Comic Sans MS"/>
        </w:rPr>
        <w:t>The school will continue to seek and follow the advice of o</w:t>
      </w:r>
      <w:r w:rsidR="00C11EDB" w:rsidRPr="00A62FA5">
        <w:rPr>
          <w:rFonts w:ascii="Comic Sans MS" w:hAnsi="Comic Sans MS"/>
        </w:rPr>
        <w:t xml:space="preserve">ther professionals through </w:t>
      </w:r>
      <w:r w:rsidRPr="00A62FA5">
        <w:rPr>
          <w:rFonts w:ascii="Comic Sans MS" w:hAnsi="Comic Sans MS"/>
        </w:rPr>
        <w:t>devising and implementing appropriate staff training and development.</w:t>
      </w:r>
    </w:p>
    <w:p w:rsidR="008F0829" w:rsidRPr="00A62FA5" w:rsidRDefault="008F0829" w:rsidP="00886619">
      <w:pPr>
        <w:spacing w:after="0"/>
        <w:rPr>
          <w:rFonts w:ascii="Comic Sans MS" w:hAnsi="Comic Sans MS"/>
          <w:b/>
        </w:rPr>
      </w:pPr>
      <w:r w:rsidRPr="00A62FA5">
        <w:rPr>
          <w:rFonts w:ascii="Comic Sans MS" w:hAnsi="Comic Sans MS"/>
          <w:b/>
        </w:rPr>
        <w:t>b) Physical environment</w:t>
      </w:r>
    </w:p>
    <w:p w:rsidR="008F0829" w:rsidRPr="00A62FA5" w:rsidRDefault="008F0829" w:rsidP="00C11EDB">
      <w:pPr>
        <w:spacing w:after="0"/>
        <w:ind w:left="720"/>
        <w:rPr>
          <w:rFonts w:ascii="Comic Sans MS" w:hAnsi="Comic Sans MS"/>
        </w:rPr>
      </w:pPr>
      <w:r w:rsidRPr="00A62FA5">
        <w:rPr>
          <w:rFonts w:ascii="Comic Sans MS" w:hAnsi="Comic Sans MS"/>
        </w:rPr>
        <w:t>The school will take account of the needs of pupils and visitors with physical difficulties and</w:t>
      </w:r>
      <w:r w:rsidR="00C11EDB" w:rsidRPr="00A62FA5">
        <w:rPr>
          <w:rFonts w:ascii="Comic Sans MS" w:hAnsi="Comic Sans MS"/>
        </w:rPr>
        <w:t xml:space="preserve"> </w:t>
      </w:r>
      <w:r w:rsidRPr="00A62FA5">
        <w:rPr>
          <w:rFonts w:ascii="Comic Sans MS" w:hAnsi="Comic Sans MS"/>
        </w:rPr>
        <w:t>sensory impairments when planning and undertaking future improvements and</w:t>
      </w:r>
      <w:r w:rsidR="00C11EDB" w:rsidRPr="00A62FA5">
        <w:rPr>
          <w:rFonts w:ascii="Comic Sans MS" w:hAnsi="Comic Sans MS"/>
        </w:rPr>
        <w:t xml:space="preserve"> </w:t>
      </w:r>
      <w:r w:rsidRPr="00A62FA5">
        <w:rPr>
          <w:rFonts w:ascii="Comic Sans MS" w:hAnsi="Comic Sans MS"/>
        </w:rPr>
        <w:t>refurbishments of the site and premises, such as impr</w:t>
      </w:r>
      <w:r w:rsidR="00C11EDB" w:rsidRPr="00A62FA5">
        <w:rPr>
          <w:rFonts w:ascii="Comic Sans MS" w:hAnsi="Comic Sans MS"/>
        </w:rPr>
        <w:t xml:space="preserve">oved access, lighting, acoustic </w:t>
      </w:r>
      <w:r w:rsidRPr="00A62FA5">
        <w:rPr>
          <w:rFonts w:ascii="Comic Sans MS" w:hAnsi="Comic Sans MS"/>
        </w:rPr>
        <w:t>treatment and colour schemes, and more accessible facilities and fittings.</w:t>
      </w:r>
    </w:p>
    <w:p w:rsidR="008F0829" w:rsidRPr="00A62FA5" w:rsidRDefault="008F0829" w:rsidP="00886619">
      <w:pPr>
        <w:spacing w:after="0"/>
        <w:rPr>
          <w:rFonts w:ascii="Comic Sans MS" w:hAnsi="Comic Sans MS"/>
          <w:b/>
        </w:rPr>
      </w:pPr>
      <w:r w:rsidRPr="00A62FA5">
        <w:rPr>
          <w:rFonts w:ascii="Comic Sans MS" w:hAnsi="Comic Sans MS"/>
          <w:b/>
        </w:rPr>
        <w:t>c) Provision of information</w:t>
      </w:r>
    </w:p>
    <w:p w:rsidR="008F0829" w:rsidRPr="00A62FA5" w:rsidRDefault="008F0829" w:rsidP="00C11EDB">
      <w:pPr>
        <w:spacing w:after="0"/>
        <w:ind w:firstLine="720"/>
        <w:rPr>
          <w:rFonts w:ascii="Comic Sans MS" w:hAnsi="Comic Sans MS"/>
        </w:rPr>
      </w:pPr>
      <w:r w:rsidRPr="00A62FA5">
        <w:rPr>
          <w:rFonts w:ascii="Comic Sans MS" w:hAnsi="Comic Sans MS"/>
        </w:rPr>
        <w:t>The school will make itself aware of local services, including those provided through the</w:t>
      </w:r>
    </w:p>
    <w:p w:rsidR="008F0829" w:rsidRPr="00A62FA5" w:rsidRDefault="008F0829" w:rsidP="00C11EDB">
      <w:pPr>
        <w:spacing w:after="0"/>
        <w:ind w:firstLine="720"/>
        <w:rPr>
          <w:rFonts w:ascii="Comic Sans MS" w:hAnsi="Comic Sans MS"/>
        </w:rPr>
      </w:pPr>
      <w:r w:rsidRPr="00A62FA5">
        <w:rPr>
          <w:rFonts w:ascii="Comic Sans MS" w:hAnsi="Comic Sans MS"/>
        </w:rPr>
        <w:t>LEA, for providing information in alternative formats when required or requested.</w:t>
      </w:r>
    </w:p>
    <w:p w:rsidR="008F0829" w:rsidRPr="00A62FA5" w:rsidRDefault="008F0829" w:rsidP="00886619">
      <w:pPr>
        <w:spacing w:after="0"/>
        <w:rPr>
          <w:rFonts w:ascii="Comic Sans MS" w:hAnsi="Comic Sans MS"/>
          <w:b/>
        </w:rPr>
      </w:pPr>
      <w:r w:rsidRPr="00A62FA5">
        <w:rPr>
          <w:rFonts w:ascii="Comic Sans MS" w:hAnsi="Comic Sans MS"/>
          <w:b/>
        </w:rPr>
        <w:t>d) Financial planning and control</w:t>
      </w:r>
    </w:p>
    <w:p w:rsidR="008F0829" w:rsidRPr="00A62FA5" w:rsidRDefault="00537897" w:rsidP="00C11EDB">
      <w:pPr>
        <w:spacing w:after="0"/>
        <w:ind w:left="720"/>
        <w:rPr>
          <w:rFonts w:ascii="Comic Sans MS" w:hAnsi="Comic Sans MS"/>
        </w:rPr>
      </w:pPr>
      <w:r w:rsidRPr="00A62FA5">
        <w:rPr>
          <w:rFonts w:ascii="Comic Sans MS" w:hAnsi="Comic Sans MS"/>
        </w:rPr>
        <w:t xml:space="preserve">The Headteacher and the Resources </w:t>
      </w:r>
      <w:r w:rsidR="008F0829" w:rsidRPr="00A62FA5">
        <w:rPr>
          <w:rFonts w:ascii="Comic Sans MS" w:hAnsi="Comic Sans MS"/>
        </w:rPr>
        <w:t>Committee will review the financial implications of the</w:t>
      </w:r>
      <w:r w:rsidR="00C11EDB" w:rsidRPr="00A62FA5">
        <w:rPr>
          <w:rFonts w:ascii="Comic Sans MS" w:hAnsi="Comic Sans MS"/>
        </w:rPr>
        <w:t xml:space="preserve"> </w:t>
      </w:r>
      <w:r w:rsidR="008F0829" w:rsidRPr="00A62FA5">
        <w:rPr>
          <w:rFonts w:ascii="Comic Sans MS" w:hAnsi="Comic Sans MS"/>
        </w:rPr>
        <w:t xml:space="preserve">School Accessibility Plan as part of the normal budget review process. </w:t>
      </w:r>
    </w:p>
    <w:p w:rsidR="00C11EDB" w:rsidRPr="00A62FA5" w:rsidRDefault="00C11EDB" w:rsidP="00886619">
      <w:pPr>
        <w:spacing w:after="0"/>
        <w:rPr>
          <w:rFonts w:ascii="Comic Sans MS" w:hAnsi="Comic Sans MS"/>
        </w:rPr>
      </w:pPr>
    </w:p>
    <w:p w:rsidR="008F0829" w:rsidRPr="00A62FA5" w:rsidRDefault="008F0829" w:rsidP="00886619">
      <w:pPr>
        <w:spacing w:after="0"/>
        <w:rPr>
          <w:rFonts w:ascii="Comic Sans MS" w:hAnsi="Comic Sans MS"/>
          <w:b/>
        </w:rPr>
      </w:pPr>
      <w:r w:rsidRPr="00A62FA5">
        <w:rPr>
          <w:rFonts w:ascii="Comic Sans MS" w:hAnsi="Comic Sans MS"/>
          <w:b/>
        </w:rPr>
        <w:t>Linked Policies</w:t>
      </w:r>
    </w:p>
    <w:p w:rsidR="008F0829" w:rsidRPr="00A62FA5" w:rsidRDefault="008F0829" w:rsidP="00886619">
      <w:pPr>
        <w:spacing w:after="0"/>
        <w:rPr>
          <w:rFonts w:ascii="Comic Sans MS" w:hAnsi="Comic Sans MS"/>
        </w:rPr>
      </w:pPr>
      <w:r w:rsidRPr="00A62FA5">
        <w:rPr>
          <w:rFonts w:ascii="Comic Sans MS" w:hAnsi="Comic Sans MS"/>
        </w:rPr>
        <w:t>This Plan will contribute to the review and revision of related school policies, e.g.</w:t>
      </w:r>
    </w:p>
    <w:p w:rsidR="008F0829" w:rsidRPr="00A62FA5" w:rsidRDefault="000D54DC" w:rsidP="00C11EDB">
      <w:pPr>
        <w:pStyle w:val="ListParagraph"/>
        <w:numPr>
          <w:ilvl w:val="0"/>
          <w:numId w:val="1"/>
        </w:numPr>
        <w:spacing w:after="0"/>
        <w:rPr>
          <w:rFonts w:ascii="Comic Sans MS" w:hAnsi="Comic Sans MS"/>
        </w:rPr>
      </w:pPr>
      <w:r w:rsidRPr="00A62FA5">
        <w:rPr>
          <w:rFonts w:ascii="Comic Sans MS" w:hAnsi="Comic Sans MS"/>
        </w:rPr>
        <w:t>Single Equalities Scheme</w:t>
      </w:r>
    </w:p>
    <w:p w:rsidR="008F0829" w:rsidRPr="00A62FA5" w:rsidRDefault="008F0829" w:rsidP="00C11EDB">
      <w:pPr>
        <w:pStyle w:val="ListParagraph"/>
        <w:numPr>
          <w:ilvl w:val="0"/>
          <w:numId w:val="1"/>
        </w:numPr>
        <w:spacing w:after="0"/>
        <w:rPr>
          <w:rFonts w:ascii="Comic Sans MS" w:hAnsi="Comic Sans MS"/>
        </w:rPr>
      </w:pPr>
      <w:r w:rsidRPr="00A62FA5">
        <w:rPr>
          <w:rFonts w:ascii="Comic Sans MS" w:hAnsi="Comic Sans MS"/>
        </w:rPr>
        <w:t>Curriculum policies</w:t>
      </w:r>
    </w:p>
    <w:p w:rsidR="00537897" w:rsidRPr="00A62FA5" w:rsidRDefault="00537897" w:rsidP="00C11EDB">
      <w:pPr>
        <w:pStyle w:val="ListParagraph"/>
        <w:numPr>
          <w:ilvl w:val="0"/>
          <w:numId w:val="1"/>
        </w:numPr>
        <w:spacing w:after="0"/>
        <w:rPr>
          <w:rFonts w:ascii="Comic Sans MS" w:hAnsi="Comic Sans MS"/>
        </w:rPr>
      </w:pPr>
      <w:r w:rsidRPr="00A62FA5">
        <w:rPr>
          <w:rFonts w:ascii="Comic Sans MS" w:hAnsi="Comic Sans MS"/>
        </w:rPr>
        <w:t>SEND</w:t>
      </w:r>
      <w:r w:rsidR="000D54DC" w:rsidRPr="00A62FA5">
        <w:rPr>
          <w:rFonts w:ascii="Comic Sans MS" w:hAnsi="Comic Sans MS"/>
        </w:rPr>
        <w:t xml:space="preserve"> policy</w:t>
      </w:r>
    </w:p>
    <w:p w:rsidR="00A67422" w:rsidRPr="007A6A48" w:rsidRDefault="00A67422" w:rsidP="00C11EDB">
      <w:pPr>
        <w:pStyle w:val="ListParagraph"/>
        <w:numPr>
          <w:ilvl w:val="0"/>
          <w:numId w:val="1"/>
        </w:numPr>
        <w:spacing w:after="0"/>
        <w:rPr>
          <w:rFonts w:ascii="Comic Sans MS" w:hAnsi="Comic Sans MS"/>
        </w:rPr>
      </w:pPr>
      <w:r w:rsidRPr="007A6A48">
        <w:rPr>
          <w:rFonts w:ascii="Comic Sans MS" w:hAnsi="Comic Sans MS"/>
        </w:rPr>
        <w:t>Inclusion policy</w:t>
      </w:r>
    </w:p>
    <w:p w:rsidR="00C11EDB" w:rsidRPr="00A62FA5" w:rsidRDefault="00C11EDB" w:rsidP="00886619">
      <w:pPr>
        <w:spacing w:after="0"/>
        <w:rPr>
          <w:rFonts w:ascii="Comic Sans MS" w:hAnsi="Comic Sans MS"/>
        </w:rPr>
      </w:pPr>
    </w:p>
    <w:p w:rsidR="00F419AC" w:rsidRPr="00A62FA5" w:rsidRDefault="00F419AC" w:rsidP="00886619">
      <w:pPr>
        <w:spacing w:after="0"/>
        <w:rPr>
          <w:rFonts w:ascii="Comic Sans MS" w:hAnsi="Comic Sans MS"/>
        </w:rPr>
      </w:pPr>
    </w:p>
    <w:p w:rsidR="00F419AC" w:rsidRPr="00A62FA5" w:rsidRDefault="00F419AC" w:rsidP="00886619">
      <w:pPr>
        <w:spacing w:after="0"/>
        <w:rPr>
          <w:rFonts w:ascii="Comic Sans MS" w:hAnsi="Comic Sans MS"/>
        </w:rPr>
      </w:pPr>
    </w:p>
    <w:p w:rsidR="00F419AC" w:rsidRPr="00A62FA5" w:rsidRDefault="00F419AC" w:rsidP="00886619">
      <w:pPr>
        <w:spacing w:after="0"/>
        <w:rPr>
          <w:rFonts w:ascii="Comic Sans MS" w:hAnsi="Comic Sans MS"/>
        </w:rPr>
      </w:pPr>
    </w:p>
    <w:p w:rsidR="00F419AC" w:rsidRPr="00A62FA5" w:rsidRDefault="00F419AC" w:rsidP="00886619">
      <w:pPr>
        <w:spacing w:after="0"/>
        <w:rPr>
          <w:rFonts w:ascii="Comic Sans MS" w:hAnsi="Comic Sans MS"/>
        </w:rPr>
      </w:pPr>
    </w:p>
    <w:p w:rsidR="00F419AC" w:rsidRPr="00A62FA5" w:rsidRDefault="00F419AC" w:rsidP="00886619">
      <w:pPr>
        <w:spacing w:after="0"/>
        <w:rPr>
          <w:rFonts w:ascii="Comic Sans MS" w:hAnsi="Comic Sans MS"/>
        </w:rPr>
      </w:pPr>
    </w:p>
    <w:p w:rsidR="00F419AC" w:rsidRPr="00A62FA5" w:rsidRDefault="00F419AC" w:rsidP="00886619">
      <w:pPr>
        <w:spacing w:after="0"/>
        <w:rPr>
          <w:rFonts w:ascii="Comic Sans MS" w:hAnsi="Comic Sans MS"/>
        </w:rPr>
      </w:pPr>
    </w:p>
    <w:p w:rsidR="00F419AC" w:rsidRPr="00A62FA5" w:rsidRDefault="00F419AC" w:rsidP="00886619">
      <w:pPr>
        <w:spacing w:after="0"/>
        <w:rPr>
          <w:rFonts w:ascii="Comic Sans MS" w:hAnsi="Comic Sans MS"/>
        </w:rPr>
      </w:pPr>
    </w:p>
    <w:p w:rsidR="003312E0" w:rsidRDefault="003312E0" w:rsidP="00886619">
      <w:pPr>
        <w:spacing w:after="0"/>
        <w:rPr>
          <w:rFonts w:ascii="Comic Sans MS" w:hAnsi="Comic Sans MS"/>
        </w:rPr>
      </w:pPr>
    </w:p>
    <w:p w:rsidR="00F419AC" w:rsidRPr="00A62FA5" w:rsidRDefault="00F419AC" w:rsidP="00886619">
      <w:pPr>
        <w:spacing w:after="0"/>
        <w:rPr>
          <w:rFonts w:ascii="Comic Sans MS" w:hAnsi="Comic Sans MS"/>
        </w:rPr>
      </w:pPr>
      <w:r w:rsidRPr="00A62FA5">
        <w:rPr>
          <w:rFonts w:ascii="Comic Sans MS" w:hAnsi="Comic Sans MS"/>
        </w:rPr>
        <w:lastRenderedPageBreak/>
        <w:t>Accessibility action plan:</w:t>
      </w:r>
    </w:p>
    <w:p w:rsidR="00F419AC" w:rsidRPr="00A62FA5" w:rsidRDefault="00F419AC" w:rsidP="00886619">
      <w:pPr>
        <w:spacing w:after="0"/>
        <w:rPr>
          <w:rFonts w:ascii="Comic Sans MS" w:hAnsi="Comic Sans MS"/>
        </w:rPr>
      </w:pPr>
    </w:p>
    <w:tbl>
      <w:tblPr>
        <w:tblStyle w:val="TableGrid"/>
        <w:tblW w:w="10740" w:type="dxa"/>
        <w:tblLayout w:type="fixed"/>
        <w:tblLook w:val="04A0" w:firstRow="1" w:lastRow="0" w:firstColumn="1" w:lastColumn="0" w:noHBand="0" w:noVBand="1"/>
      </w:tblPr>
      <w:tblGrid>
        <w:gridCol w:w="3510"/>
        <w:gridCol w:w="3544"/>
        <w:gridCol w:w="1276"/>
        <w:gridCol w:w="1134"/>
        <w:gridCol w:w="1276"/>
      </w:tblGrid>
      <w:tr w:rsidR="00F419AC" w:rsidRPr="00A62FA5" w:rsidTr="00864592">
        <w:tc>
          <w:tcPr>
            <w:tcW w:w="10740" w:type="dxa"/>
            <w:gridSpan w:val="5"/>
          </w:tcPr>
          <w:p w:rsidR="00F419AC" w:rsidRPr="00A62FA5" w:rsidRDefault="00F419AC" w:rsidP="00F419AC">
            <w:pPr>
              <w:rPr>
                <w:rFonts w:ascii="Comic Sans MS" w:hAnsi="Comic Sans MS"/>
                <w:b/>
              </w:rPr>
            </w:pPr>
            <w:r w:rsidRPr="00A62FA5">
              <w:rPr>
                <w:rFonts w:ascii="Comic Sans MS" w:hAnsi="Comic Sans MS"/>
                <w:b/>
              </w:rPr>
              <w:t>Increasing access for disabled pupils to the school curriculum</w:t>
            </w:r>
          </w:p>
        </w:tc>
      </w:tr>
      <w:tr w:rsidR="00F419AC" w:rsidRPr="00A62FA5" w:rsidTr="00864592">
        <w:tc>
          <w:tcPr>
            <w:tcW w:w="3510" w:type="dxa"/>
          </w:tcPr>
          <w:p w:rsidR="00F419AC" w:rsidRPr="00A62FA5" w:rsidRDefault="00F419AC" w:rsidP="00886619">
            <w:pPr>
              <w:rPr>
                <w:rFonts w:ascii="Comic Sans MS" w:hAnsi="Comic Sans MS"/>
                <w:b/>
                <w:sz w:val="20"/>
                <w:szCs w:val="20"/>
              </w:rPr>
            </w:pPr>
            <w:r w:rsidRPr="00A62FA5">
              <w:rPr>
                <w:rFonts w:ascii="Comic Sans MS" w:hAnsi="Comic Sans MS"/>
                <w:b/>
                <w:sz w:val="20"/>
                <w:szCs w:val="20"/>
              </w:rPr>
              <w:t>Action to be taken</w:t>
            </w:r>
          </w:p>
        </w:tc>
        <w:tc>
          <w:tcPr>
            <w:tcW w:w="3544" w:type="dxa"/>
          </w:tcPr>
          <w:p w:rsidR="00F419AC" w:rsidRPr="00A62FA5" w:rsidRDefault="00F419AC" w:rsidP="00886619">
            <w:pPr>
              <w:rPr>
                <w:rFonts w:ascii="Comic Sans MS" w:hAnsi="Comic Sans MS"/>
                <w:b/>
                <w:sz w:val="20"/>
                <w:szCs w:val="20"/>
              </w:rPr>
            </w:pPr>
            <w:r w:rsidRPr="00A62FA5">
              <w:rPr>
                <w:rFonts w:ascii="Comic Sans MS" w:hAnsi="Comic Sans MS"/>
                <w:b/>
                <w:sz w:val="20"/>
                <w:szCs w:val="20"/>
              </w:rPr>
              <w:t>Outcome</w:t>
            </w:r>
          </w:p>
        </w:tc>
        <w:tc>
          <w:tcPr>
            <w:tcW w:w="1276" w:type="dxa"/>
          </w:tcPr>
          <w:p w:rsidR="00F419AC" w:rsidRPr="00A62FA5" w:rsidRDefault="00F419AC" w:rsidP="00886619">
            <w:pPr>
              <w:rPr>
                <w:rFonts w:ascii="Comic Sans MS" w:hAnsi="Comic Sans MS"/>
                <w:b/>
                <w:sz w:val="20"/>
                <w:szCs w:val="20"/>
              </w:rPr>
            </w:pPr>
            <w:r w:rsidRPr="00A62FA5">
              <w:rPr>
                <w:rFonts w:ascii="Comic Sans MS" w:hAnsi="Comic Sans MS"/>
                <w:b/>
                <w:sz w:val="20"/>
                <w:szCs w:val="20"/>
              </w:rPr>
              <w:t>Resources</w:t>
            </w:r>
          </w:p>
        </w:tc>
        <w:tc>
          <w:tcPr>
            <w:tcW w:w="1134" w:type="dxa"/>
          </w:tcPr>
          <w:p w:rsidR="00F419AC" w:rsidRPr="00A62FA5" w:rsidRDefault="00F419AC" w:rsidP="00886619">
            <w:pPr>
              <w:rPr>
                <w:rFonts w:ascii="Comic Sans MS" w:hAnsi="Comic Sans MS"/>
                <w:b/>
                <w:sz w:val="20"/>
                <w:szCs w:val="20"/>
              </w:rPr>
            </w:pPr>
            <w:r w:rsidRPr="00A62FA5">
              <w:rPr>
                <w:rFonts w:ascii="Comic Sans MS" w:hAnsi="Comic Sans MS"/>
                <w:b/>
                <w:sz w:val="20"/>
                <w:szCs w:val="20"/>
              </w:rPr>
              <w:t>Timescale</w:t>
            </w:r>
          </w:p>
        </w:tc>
        <w:tc>
          <w:tcPr>
            <w:tcW w:w="1276" w:type="dxa"/>
          </w:tcPr>
          <w:p w:rsidR="00F419AC" w:rsidRPr="00A62FA5" w:rsidRDefault="00864592" w:rsidP="00886619">
            <w:pPr>
              <w:rPr>
                <w:rFonts w:ascii="Comic Sans MS" w:hAnsi="Comic Sans MS"/>
                <w:b/>
                <w:sz w:val="20"/>
                <w:szCs w:val="20"/>
              </w:rPr>
            </w:pPr>
            <w:r w:rsidRPr="00A62FA5">
              <w:rPr>
                <w:rFonts w:ascii="Comic Sans MS" w:hAnsi="Comic Sans MS"/>
                <w:b/>
                <w:sz w:val="20"/>
                <w:szCs w:val="20"/>
              </w:rPr>
              <w:t>People responsible</w:t>
            </w:r>
          </w:p>
        </w:tc>
      </w:tr>
      <w:tr w:rsidR="00F419AC" w:rsidRPr="00A62FA5" w:rsidTr="00864592">
        <w:tc>
          <w:tcPr>
            <w:tcW w:w="3510"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Use t</w:t>
            </w:r>
            <w:r w:rsidR="00194A5E" w:rsidRPr="00A62FA5">
              <w:rPr>
                <w:rFonts w:ascii="Comic Sans MS" w:hAnsi="Comic Sans MS"/>
                <w:sz w:val="20"/>
                <w:szCs w:val="20"/>
              </w:rPr>
              <w:t xml:space="preserve">he NC guidelines to support the </w:t>
            </w:r>
            <w:r w:rsidRPr="00A62FA5">
              <w:rPr>
                <w:rFonts w:ascii="Comic Sans MS" w:hAnsi="Comic Sans MS"/>
                <w:sz w:val="20"/>
                <w:szCs w:val="20"/>
              </w:rPr>
              <w:t>di</w:t>
            </w:r>
            <w:r w:rsidR="008B458B" w:rsidRPr="00A62FA5">
              <w:rPr>
                <w:rFonts w:ascii="Comic Sans MS" w:hAnsi="Comic Sans MS"/>
                <w:sz w:val="20"/>
                <w:szCs w:val="20"/>
              </w:rPr>
              <w:t>fferentiation of the curriculum</w:t>
            </w:r>
          </w:p>
        </w:tc>
        <w:tc>
          <w:tcPr>
            <w:tcW w:w="3544"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Indi</w:t>
            </w:r>
            <w:r w:rsidR="00194A5E" w:rsidRPr="00A62FA5">
              <w:rPr>
                <w:rFonts w:ascii="Comic Sans MS" w:hAnsi="Comic Sans MS"/>
                <w:sz w:val="20"/>
                <w:szCs w:val="20"/>
              </w:rPr>
              <w:t xml:space="preserve">vidual pupils make progress and </w:t>
            </w:r>
            <w:r w:rsidRPr="00A62FA5">
              <w:rPr>
                <w:rFonts w:ascii="Comic Sans MS" w:hAnsi="Comic Sans MS"/>
                <w:sz w:val="20"/>
                <w:szCs w:val="20"/>
              </w:rPr>
              <w:t>dem</w:t>
            </w:r>
            <w:r w:rsidR="008B458B" w:rsidRPr="00A62FA5">
              <w:rPr>
                <w:rFonts w:ascii="Comic Sans MS" w:hAnsi="Comic Sans MS"/>
                <w:sz w:val="20"/>
                <w:szCs w:val="20"/>
              </w:rPr>
              <w:t>onstrate what they can achieve.</w:t>
            </w:r>
          </w:p>
        </w:tc>
        <w:tc>
          <w:tcPr>
            <w:tcW w:w="1276"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Teacher time</w:t>
            </w:r>
          </w:p>
        </w:tc>
        <w:tc>
          <w:tcPr>
            <w:tcW w:w="1134"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Ongoing</w:t>
            </w:r>
          </w:p>
        </w:tc>
        <w:tc>
          <w:tcPr>
            <w:tcW w:w="1276"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HT</w:t>
            </w:r>
          </w:p>
          <w:p w:rsidR="00F419AC" w:rsidRPr="00A62FA5" w:rsidRDefault="00F419AC" w:rsidP="00886619">
            <w:pPr>
              <w:rPr>
                <w:rFonts w:ascii="Comic Sans MS" w:hAnsi="Comic Sans MS"/>
                <w:sz w:val="20"/>
                <w:szCs w:val="20"/>
              </w:rPr>
            </w:pPr>
          </w:p>
        </w:tc>
      </w:tr>
      <w:tr w:rsidR="00F419AC" w:rsidRPr="00A62FA5" w:rsidTr="00864592">
        <w:tc>
          <w:tcPr>
            <w:tcW w:w="3510"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Include s</w:t>
            </w:r>
            <w:r w:rsidR="00864592" w:rsidRPr="00A62FA5">
              <w:rPr>
                <w:rFonts w:ascii="Comic Sans MS" w:hAnsi="Comic Sans MS"/>
                <w:sz w:val="20"/>
                <w:szCs w:val="20"/>
              </w:rPr>
              <w:t xml:space="preserve">pecific reference to </w:t>
            </w:r>
            <w:r w:rsidR="00194A5E" w:rsidRPr="00A62FA5">
              <w:rPr>
                <w:rFonts w:ascii="Comic Sans MS" w:hAnsi="Comic Sans MS"/>
                <w:sz w:val="20"/>
                <w:szCs w:val="20"/>
              </w:rPr>
              <w:t xml:space="preserve">disability </w:t>
            </w:r>
            <w:r w:rsidRPr="00A62FA5">
              <w:rPr>
                <w:rFonts w:ascii="Comic Sans MS" w:hAnsi="Comic Sans MS"/>
                <w:sz w:val="20"/>
                <w:szCs w:val="20"/>
              </w:rPr>
              <w:t>equality in</w:t>
            </w:r>
            <w:r w:rsidR="00864592" w:rsidRPr="00A62FA5">
              <w:rPr>
                <w:rFonts w:ascii="Comic Sans MS" w:hAnsi="Comic Sans MS"/>
                <w:sz w:val="20"/>
                <w:szCs w:val="20"/>
              </w:rPr>
              <w:t xml:space="preserve"> all curriculum reviews and </w:t>
            </w:r>
            <w:r w:rsidR="008B458B" w:rsidRPr="00A62FA5">
              <w:rPr>
                <w:rFonts w:ascii="Comic Sans MS" w:hAnsi="Comic Sans MS"/>
                <w:sz w:val="20"/>
                <w:szCs w:val="20"/>
              </w:rPr>
              <w:t>planning</w:t>
            </w:r>
          </w:p>
        </w:tc>
        <w:tc>
          <w:tcPr>
            <w:tcW w:w="3544" w:type="dxa"/>
          </w:tcPr>
          <w:p w:rsidR="00F419AC" w:rsidRPr="00A62FA5" w:rsidRDefault="00647B9A" w:rsidP="00F419AC">
            <w:pPr>
              <w:rPr>
                <w:rFonts w:ascii="Comic Sans MS" w:hAnsi="Comic Sans MS"/>
                <w:sz w:val="20"/>
                <w:szCs w:val="20"/>
              </w:rPr>
            </w:pPr>
            <w:r w:rsidRPr="00A62FA5">
              <w:rPr>
                <w:rFonts w:ascii="Comic Sans MS" w:hAnsi="Comic Sans MS"/>
                <w:sz w:val="20"/>
                <w:szCs w:val="20"/>
              </w:rPr>
              <w:t>I</w:t>
            </w:r>
            <w:r w:rsidR="00F419AC" w:rsidRPr="00A62FA5">
              <w:rPr>
                <w:rFonts w:ascii="Comic Sans MS" w:hAnsi="Comic Sans MS"/>
                <w:sz w:val="20"/>
                <w:szCs w:val="20"/>
              </w:rPr>
              <w:t>ntroduction of disability issues into</w:t>
            </w:r>
          </w:p>
          <w:p w:rsidR="00F419AC" w:rsidRPr="00A62FA5" w:rsidRDefault="00864592" w:rsidP="00F419AC">
            <w:pPr>
              <w:rPr>
                <w:rFonts w:ascii="Comic Sans MS" w:hAnsi="Comic Sans MS"/>
                <w:sz w:val="20"/>
                <w:szCs w:val="20"/>
              </w:rPr>
            </w:pPr>
            <w:r w:rsidRPr="00A62FA5">
              <w:rPr>
                <w:rFonts w:ascii="Comic Sans MS" w:hAnsi="Comic Sans MS"/>
                <w:sz w:val="20"/>
                <w:szCs w:val="20"/>
              </w:rPr>
              <w:t>all curriculum areas</w:t>
            </w:r>
          </w:p>
        </w:tc>
        <w:tc>
          <w:tcPr>
            <w:tcW w:w="1276"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Planning Time</w:t>
            </w:r>
          </w:p>
        </w:tc>
        <w:tc>
          <w:tcPr>
            <w:tcW w:w="1134" w:type="dxa"/>
          </w:tcPr>
          <w:p w:rsidR="00F419AC" w:rsidRPr="00A62FA5" w:rsidRDefault="00194A5E" w:rsidP="00886619">
            <w:pPr>
              <w:rPr>
                <w:rFonts w:ascii="Comic Sans MS" w:hAnsi="Comic Sans MS"/>
                <w:sz w:val="20"/>
                <w:szCs w:val="20"/>
              </w:rPr>
            </w:pPr>
            <w:r w:rsidRPr="00A62FA5">
              <w:rPr>
                <w:rFonts w:ascii="Comic Sans MS" w:hAnsi="Comic Sans MS"/>
                <w:sz w:val="20"/>
                <w:szCs w:val="20"/>
              </w:rPr>
              <w:t>Ongoing</w:t>
            </w:r>
          </w:p>
        </w:tc>
        <w:tc>
          <w:tcPr>
            <w:tcW w:w="1276" w:type="dxa"/>
          </w:tcPr>
          <w:p w:rsidR="00F419AC" w:rsidRPr="00A62FA5" w:rsidRDefault="00647B9A" w:rsidP="00F419A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p>
          <w:p w:rsidR="00F419AC" w:rsidRPr="00A62FA5" w:rsidRDefault="00F419AC" w:rsidP="00F419AC">
            <w:pPr>
              <w:rPr>
                <w:rFonts w:ascii="Comic Sans MS" w:hAnsi="Comic Sans MS"/>
                <w:sz w:val="20"/>
                <w:szCs w:val="20"/>
              </w:rPr>
            </w:pPr>
          </w:p>
        </w:tc>
      </w:tr>
      <w:tr w:rsidR="00F419AC" w:rsidRPr="00A62FA5" w:rsidTr="00864592">
        <w:tc>
          <w:tcPr>
            <w:tcW w:w="3510" w:type="dxa"/>
          </w:tcPr>
          <w:p w:rsidR="00F419AC" w:rsidRPr="00A62FA5" w:rsidRDefault="00F419AC" w:rsidP="002C10F7">
            <w:pPr>
              <w:rPr>
                <w:rFonts w:ascii="Comic Sans MS" w:hAnsi="Comic Sans MS"/>
                <w:sz w:val="20"/>
                <w:szCs w:val="20"/>
              </w:rPr>
            </w:pPr>
            <w:r w:rsidRPr="00A62FA5">
              <w:rPr>
                <w:rFonts w:ascii="Comic Sans MS" w:hAnsi="Comic Sans MS"/>
                <w:sz w:val="20"/>
                <w:szCs w:val="20"/>
              </w:rPr>
              <w:t>Continu</w:t>
            </w:r>
            <w:r w:rsidR="00194A5E" w:rsidRPr="00A62FA5">
              <w:rPr>
                <w:rFonts w:ascii="Comic Sans MS" w:hAnsi="Comic Sans MS"/>
                <w:sz w:val="20"/>
                <w:szCs w:val="20"/>
              </w:rPr>
              <w:t xml:space="preserve">e to deploy the use of flexible </w:t>
            </w:r>
            <w:r w:rsidR="00864592" w:rsidRPr="00A62FA5">
              <w:rPr>
                <w:rFonts w:ascii="Comic Sans MS" w:hAnsi="Comic Sans MS"/>
                <w:sz w:val="20"/>
                <w:szCs w:val="20"/>
              </w:rPr>
              <w:t>groupings of children</w:t>
            </w:r>
            <w:r w:rsidR="002C10F7" w:rsidRPr="00A62FA5">
              <w:rPr>
                <w:rFonts w:ascii="Comic Sans MS" w:hAnsi="Comic Sans MS"/>
                <w:sz w:val="20"/>
                <w:szCs w:val="20"/>
              </w:rPr>
              <w:t xml:space="preserve"> </w:t>
            </w:r>
          </w:p>
        </w:tc>
        <w:tc>
          <w:tcPr>
            <w:tcW w:w="3544"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Children able</w:t>
            </w:r>
            <w:r w:rsidR="00194A5E" w:rsidRPr="00A62FA5">
              <w:rPr>
                <w:rFonts w:ascii="Comic Sans MS" w:hAnsi="Comic Sans MS"/>
                <w:sz w:val="20"/>
                <w:szCs w:val="20"/>
              </w:rPr>
              <w:t xml:space="preserve"> to work collaboratively and in </w:t>
            </w:r>
            <w:r w:rsidRPr="00A62FA5">
              <w:rPr>
                <w:rFonts w:ascii="Comic Sans MS" w:hAnsi="Comic Sans MS"/>
                <w:sz w:val="20"/>
                <w:szCs w:val="20"/>
              </w:rPr>
              <w:t>abi</w:t>
            </w:r>
            <w:r w:rsidR="008B458B" w:rsidRPr="00A62FA5">
              <w:rPr>
                <w:rFonts w:ascii="Comic Sans MS" w:hAnsi="Comic Sans MS"/>
                <w:sz w:val="20"/>
                <w:szCs w:val="20"/>
              </w:rPr>
              <w:t>lity groups as appropriate</w:t>
            </w:r>
            <w:r w:rsidR="002C10F7" w:rsidRPr="00A62FA5">
              <w:rPr>
                <w:rFonts w:ascii="Comic Sans MS" w:hAnsi="Comic Sans MS"/>
                <w:sz w:val="20"/>
                <w:szCs w:val="20"/>
              </w:rPr>
              <w:t xml:space="preserve"> A mixture of differentiated teaching in small groups and also peer support in mixed ability pairs, will be good for the progress and aspirations of all children</w:t>
            </w:r>
          </w:p>
        </w:tc>
        <w:tc>
          <w:tcPr>
            <w:tcW w:w="1276"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Teacher time</w:t>
            </w:r>
          </w:p>
        </w:tc>
        <w:tc>
          <w:tcPr>
            <w:tcW w:w="1134"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Ongoing</w:t>
            </w:r>
          </w:p>
        </w:tc>
        <w:tc>
          <w:tcPr>
            <w:tcW w:w="1276"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HT</w:t>
            </w:r>
          </w:p>
          <w:p w:rsidR="00F419AC" w:rsidRPr="00A62FA5" w:rsidRDefault="00F419AC" w:rsidP="00F419AC">
            <w:pPr>
              <w:rPr>
                <w:rFonts w:ascii="Comic Sans MS" w:hAnsi="Comic Sans MS"/>
                <w:sz w:val="20"/>
                <w:szCs w:val="20"/>
              </w:rPr>
            </w:pPr>
          </w:p>
        </w:tc>
      </w:tr>
      <w:tr w:rsidR="00F419AC" w:rsidRPr="00A62FA5" w:rsidTr="00864592">
        <w:tc>
          <w:tcPr>
            <w:tcW w:w="3510"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 xml:space="preserve">Maintain the good practice in target setting </w:t>
            </w:r>
          </w:p>
        </w:tc>
        <w:tc>
          <w:tcPr>
            <w:tcW w:w="3544" w:type="dxa"/>
          </w:tcPr>
          <w:p w:rsidR="00F419AC" w:rsidRPr="00A62FA5" w:rsidRDefault="00194A5E" w:rsidP="00F419AC">
            <w:pPr>
              <w:rPr>
                <w:rFonts w:ascii="Comic Sans MS" w:hAnsi="Comic Sans MS"/>
                <w:sz w:val="20"/>
                <w:szCs w:val="20"/>
              </w:rPr>
            </w:pPr>
            <w:r w:rsidRPr="00A62FA5">
              <w:rPr>
                <w:rFonts w:ascii="Comic Sans MS" w:hAnsi="Comic Sans MS"/>
                <w:sz w:val="20"/>
                <w:szCs w:val="20"/>
              </w:rPr>
              <w:t>Use previous assessments to set ambitious targets</w:t>
            </w:r>
          </w:p>
        </w:tc>
        <w:tc>
          <w:tcPr>
            <w:tcW w:w="1276"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Teacher time</w:t>
            </w:r>
          </w:p>
        </w:tc>
        <w:tc>
          <w:tcPr>
            <w:tcW w:w="1134"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Ongoing</w:t>
            </w:r>
          </w:p>
        </w:tc>
        <w:tc>
          <w:tcPr>
            <w:tcW w:w="1276"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r w:rsidR="00647B9A" w:rsidRPr="00A62FA5">
              <w:rPr>
                <w:rFonts w:ascii="Comic Sans MS" w:hAnsi="Comic Sans MS"/>
                <w:sz w:val="20"/>
                <w:szCs w:val="20"/>
              </w:rPr>
              <w:t xml:space="preserve"> HT</w:t>
            </w:r>
          </w:p>
          <w:p w:rsidR="00F419AC" w:rsidRPr="00A62FA5" w:rsidRDefault="00F419AC" w:rsidP="00F419AC">
            <w:pPr>
              <w:rPr>
                <w:rFonts w:ascii="Comic Sans MS" w:hAnsi="Comic Sans MS"/>
                <w:sz w:val="20"/>
                <w:szCs w:val="20"/>
              </w:rPr>
            </w:pPr>
          </w:p>
        </w:tc>
      </w:tr>
      <w:tr w:rsidR="00F419AC" w:rsidRPr="00A62FA5" w:rsidTr="00864592">
        <w:tc>
          <w:tcPr>
            <w:tcW w:w="3510" w:type="dxa"/>
          </w:tcPr>
          <w:p w:rsidR="00F419AC" w:rsidRPr="00A62FA5" w:rsidRDefault="00F419AC" w:rsidP="0035360F">
            <w:pPr>
              <w:rPr>
                <w:rFonts w:ascii="Comic Sans MS" w:hAnsi="Comic Sans MS"/>
                <w:sz w:val="20"/>
                <w:szCs w:val="20"/>
              </w:rPr>
            </w:pPr>
            <w:r w:rsidRPr="00A62FA5">
              <w:rPr>
                <w:rFonts w:ascii="Comic Sans MS" w:hAnsi="Comic Sans MS"/>
                <w:sz w:val="20"/>
                <w:szCs w:val="20"/>
              </w:rPr>
              <w:t>Improve p</w:t>
            </w:r>
            <w:r w:rsidR="00194A5E" w:rsidRPr="00A62FA5">
              <w:rPr>
                <w:rFonts w:ascii="Comic Sans MS" w:hAnsi="Comic Sans MS"/>
                <w:sz w:val="20"/>
                <w:szCs w:val="20"/>
              </w:rPr>
              <w:t xml:space="preserve">rovision for children with </w:t>
            </w:r>
            <w:r w:rsidR="0035360F" w:rsidRPr="00A62FA5">
              <w:rPr>
                <w:rFonts w:ascii="Comic Sans MS" w:hAnsi="Comic Sans MS" w:cs="Arial"/>
                <w:sz w:val="20"/>
                <w:szCs w:val="20"/>
                <w:shd w:val="clear" w:color="auto" w:fill="FFFFFF"/>
              </w:rPr>
              <w:t>Sp</w:t>
            </w:r>
            <w:r w:rsidR="0035360F">
              <w:rPr>
                <w:rFonts w:ascii="Comic Sans MS" w:hAnsi="Comic Sans MS" w:cs="Arial"/>
                <w:sz w:val="20"/>
                <w:szCs w:val="20"/>
                <w:shd w:val="clear" w:color="auto" w:fill="FFFFFF"/>
              </w:rPr>
              <w:t xml:space="preserve">ecific learning difficulties: </w:t>
            </w:r>
            <w:r w:rsidR="0035360F" w:rsidRPr="00A62FA5">
              <w:rPr>
                <w:rFonts w:ascii="Comic Sans MS" w:hAnsi="Comic Sans MS" w:cs="Arial"/>
                <w:sz w:val="20"/>
                <w:szCs w:val="20"/>
                <w:shd w:val="clear" w:color="auto" w:fill="FFFFFF"/>
              </w:rPr>
              <w:t xml:space="preserve"> </w:t>
            </w:r>
            <w:r w:rsidR="0035360F" w:rsidRPr="00A62FA5">
              <w:rPr>
                <w:rFonts w:ascii="Comic Sans MS" w:hAnsi="Comic Sans MS"/>
                <w:sz w:val="20"/>
                <w:szCs w:val="20"/>
              </w:rPr>
              <w:t>ASD</w:t>
            </w:r>
            <w:r w:rsidR="0035360F">
              <w:rPr>
                <w:rFonts w:ascii="Comic Sans MS" w:hAnsi="Comic Sans MS"/>
                <w:sz w:val="20"/>
                <w:szCs w:val="20"/>
              </w:rPr>
              <w:t>, d</w:t>
            </w:r>
            <w:r w:rsidR="000D54DC" w:rsidRPr="00A62FA5">
              <w:rPr>
                <w:rFonts w:ascii="Comic Sans MS" w:hAnsi="Comic Sans MS"/>
                <w:sz w:val="20"/>
                <w:szCs w:val="20"/>
              </w:rPr>
              <w:t>yslexia</w:t>
            </w:r>
            <w:r w:rsidR="0035360F">
              <w:rPr>
                <w:rFonts w:ascii="Comic Sans MS" w:hAnsi="Comic Sans MS"/>
                <w:sz w:val="20"/>
                <w:szCs w:val="20"/>
              </w:rPr>
              <w:t>,</w:t>
            </w:r>
            <w:r w:rsidR="000D54DC" w:rsidRPr="00A62FA5">
              <w:rPr>
                <w:rFonts w:ascii="Comic Sans MS" w:hAnsi="Comic Sans MS"/>
                <w:sz w:val="20"/>
                <w:szCs w:val="20"/>
              </w:rPr>
              <w:t xml:space="preserve"> </w:t>
            </w:r>
            <w:r w:rsidR="005B62AC" w:rsidRPr="00A62FA5">
              <w:rPr>
                <w:rFonts w:ascii="Comic Sans MS" w:hAnsi="Comic Sans MS" w:cs="Arial"/>
                <w:sz w:val="20"/>
                <w:szCs w:val="20"/>
                <w:shd w:val="clear" w:color="auto" w:fill="FFFFFF"/>
              </w:rPr>
              <w:t>dyscalculia</w:t>
            </w:r>
            <w:r w:rsidR="0035360F">
              <w:rPr>
                <w:rFonts w:ascii="Comic Sans MS" w:hAnsi="Comic Sans MS" w:cs="Arial"/>
                <w:sz w:val="20"/>
                <w:szCs w:val="20"/>
                <w:shd w:val="clear" w:color="auto" w:fill="FFFFFF"/>
              </w:rPr>
              <w:t>,</w:t>
            </w:r>
            <w:r w:rsidR="005B62AC" w:rsidRPr="00A62FA5">
              <w:rPr>
                <w:rFonts w:ascii="Comic Sans MS" w:hAnsi="Comic Sans MS" w:cs="Arial"/>
                <w:sz w:val="20"/>
                <w:szCs w:val="20"/>
                <w:shd w:val="clear" w:color="auto" w:fill="FFFFFF"/>
              </w:rPr>
              <w:t xml:space="preserve"> </w:t>
            </w:r>
            <w:r w:rsidR="00194A5E" w:rsidRPr="00A62FA5">
              <w:rPr>
                <w:rFonts w:ascii="Comic Sans MS" w:hAnsi="Comic Sans MS"/>
                <w:sz w:val="20"/>
                <w:szCs w:val="20"/>
              </w:rPr>
              <w:t>ADHD</w:t>
            </w:r>
            <w:r w:rsidR="000D54DC" w:rsidRPr="00A62FA5">
              <w:rPr>
                <w:rFonts w:ascii="Comic Sans MS" w:hAnsi="Comic Sans MS"/>
                <w:sz w:val="20"/>
                <w:szCs w:val="20"/>
              </w:rPr>
              <w:t>, DCD,</w:t>
            </w:r>
            <w:r w:rsidR="00194A5E" w:rsidRPr="00A62FA5">
              <w:rPr>
                <w:rFonts w:ascii="Comic Sans MS" w:hAnsi="Comic Sans MS"/>
                <w:sz w:val="20"/>
                <w:szCs w:val="20"/>
              </w:rPr>
              <w:t xml:space="preserve"> </w:t>
            </w:r>
            <w:r w:rsidR="000839EC" w:rsidRPr="00A62FA5">
              <w:rPr>
                <w:rFonts w:ascii="Comic Sans MS" w:hAnsi="Comic Sans MS"/>
                <w:sz w:val="20"/>
                <w:szCs w:val="20"/>
              </w:rPr>
              <w:t xml:space="preserve">and </w:t>
            </w:r>
            <w:r w:rsidR="0035360F">
              <w:rPr>
                <w:rFonts w:ascii="Comic Sans MS" w:hAnsi="Comic Sans MS"/>
                <w:sz w:val="20"/>
                <w:szCs w:val="20"/>
              </w:rPr>
              <w:t>speech and language difficulties</w:t>
            </w:r>
          </w:p>
        </w:tc>
        <w:tc>
          <w:tcPr>
            <w:tcW w:w="3544" w:type="dxa"/>
          </w:tcPr>
          <w:p w:rsidR="00F419AC" w:rsidRPr="00A62FA5" w:rsidRDefault="00F419AC" w:rsidP="000D54DC">
            <w:pPr>
              <w:rPr>
                <w:rFonts w:ascii="Comic Sans MS" w:hAnsi="Comic Sans MS"/>
                <w:sz w:val="20"/>
                <w:szCs w:val="20"/>
              </w:rPr>
            </w:pPr>
            <w:r w:rsidRPr="00A62FA5">
              <w:rPr>
                <w:rFonts w:ascii="Comic Sans MS" w:hAnsi="Comic Sans MS"/>
                <w:sz w:val="20"/>
                <w:szCs w:val="20"/>
              </w:rPr>
              <w:t xml:space="preserve">Develop </w:t>
            </w:r>
            <w:r w:rsidR="00194A5E" w:rsidRPr="00A62FA5">
              <w:rPr>
                <w:rFonts w:ascii="Comic Sans MS" w:hAnsi="Comic Sans MS"/>
                <w:sz w:val="20"/>
                <w:szCs w:val="20"/>
              </w:rPr>
              <w:t xml:space="preserve">staff’s knowledge and skills in </w:t>
            </w:r>
            <w:r w:rsidRPr="00A62FA5">
              <w:rPr>
                <w:rFonts w:ascii="Comic Sans MS" w:hAnsi="Comic Sans MS"/>
                <w:sz w:val="20"/>
                <w:szCs w:val="20"/>
              </w:rPr>
              <w:t>m</w:t>
            </w:r>
            <w:r w:rsidR="008B458B" w:rsidRPr="00A62FA5">
              <w:rPr>
                <w:rFonts w:ascii="Comic Sans MS" w:hAnsi="Comic Sans MS"/>
                <w:sz w:val="20"/>
                <w:szCs w:val="20"/>
              </w:rPr>
              <w:t xml:space="preserve">anaging children with </w:t>
            </w:r>
            <w:r w:rsidR="000D54DC" w:rsidRPr="00A62FA5">
              <w:rPr>
                <w:rFonts w:ascii="Comic Sans MS" w:hAnsi="Comic Sans MS"/>
                <w:sz w:val="20"/>
                <w:szCs w:val="20"/>
              </w:rPr>
              <w:t xml:space="preserve">ASD, Dyslexia </w:t>
            </w:r>
            <w:r w:rsidR="002C10F7" w:rsidRPr="00A62FA5">
              <w:rPr>
                <w:rFonts w:ascii="Comic Sans MS" w:hAnsi="Comic Sans MS"/>
                <w:sz w:val="20"/>
                <w:szCs w:val="20"/>
              </w:rPr>
              <w:t xml:space="preserve">SpLD, dyscalculia, </w:t>
            </w:r>
            <w:r w:rsidR="000839EC" w:rsidRPr="00A62FA5">
              <w:rPr>
                <w:rFonts w:ascii="Comic Sans MS" w:hAnsi="Comic Sans MS"/>
                <w:sz w:val="20"/>
                <w:szCs w:val="20"/>
              </w:rPr>
              <w:t>ADHD</w:t>
            </w:r>
            <w:r w:rsidR="000D54DC" w:rsidRPr="00A62FA5">
              <w:rPr>
                <w:rFonts w:ascii="Comic Sans MS" w:hAnsi="Comic Sans MS"/>
                <w:sz w:val="20"/>
                <w:szCs w:val="20"/>
              </w:rPr>
              <w:t xml:space="preserve"> and DCD</w:t>
            </w:r>
            <w:r w:rsidR="000839EC" w:rsidRPr="00A62FA5">
              <w:rPr>
                <w:rFonts w:ascii="Comic Sans MS" w:hAnsi="Comic Sans MS"/>
                <w:sz w:val="20"/>
                <w:szCs w:val="20"/>
              </w:rPr>
              <w:t xml:space="preserve"> and communication difficulties</w:t>
            </w:r>
            <w:r w:rsidR="005818B4" w:rsidRPr="00A62FA5">
              <w:rPr>
                <w:rFonts w:ascii="Comic Sans MS" w:hAnsi="Comic Sans MS"/>
                <w:sz w:val="20"/>
                <w:szCs w:val="20"/>
              </w:rPr>
              <w:t>.</w:t>
            </w:r>
          </w:p>
          <w:p w:rsidR="005818B4" w:rsidRPr="00A62FA5" w:rsidRDefault="005818B4" w:rsidP="000D54DC">
            <w:pPr>
              <w:rPr>
                <w:rFonts w:ascii="Comic Sans MS" w:hAnsi="Comic Sans MS"/>
                <w:sz w:val="20"/>
                <w:szCs w:val="20"/>
              </w:rPr>
            </w:pPr>
            <w:r w:rsidRPr="00A62FA5">
              <w:rPr>
                <w:rFonts w:ascii="Comic Sans MS" w:hAnsi="Comic Sans MS"/>
                <w:sz w:val="20"/>
                <w:szCs w:val="20"/>
              </w:rPr>
              <w:t>Refreshment for staff with previous training and new training for new staff</w:t>
            </w:r>
          </w:p>
        </w:tc>
        <w:tc>
          <w:tcPr>
            <w:tcW w:w="1276" w:type="dxa"/>
          </w:tcPr>
          <w:p w:rsidR="00F419AC" w:rsidRPr="00A62FA5" w:rsidRDefault="00F419AC" w:rsidP="00886619">
            <w:pPr>
              <w:rPr>
                <w:rFonts w:ascii="Comic Sans MS" w:hAnsi="Comic Sans MS"/>
                <w:sz w:val="20"/>
                <w:szCs w:val="20"/>
              </w:rPr>
            </w:pPr>
            <w:r w:rsidRPr="00A62FA5">
              <w:rPr>
                <w:rFonts w:ascii="Comic Sans MS" w:hAnsi="Comic Sans MS"/>
                <w:sz w:val="20"/>
                <w:szCs w:val="20"/>
              </w:rPr>
              <w:t>Training Budget</w:t>
            </w:r>
          </w:p>
        </w:tc>
        <w:tc>
          <w:tcPr>
            <w:tcW w:w="1134" w:type="dxa"/>
          </w:tcPr>
          <w:p w:rsidR="00F419AC" w:rsidRPr="00A62FA5" w:rsidRDefault="00194A5E" w:rsidP="00194A5E">
            <w:pPr>
              <w:rPr>
                <w:rFonts w:ascii="Comic Sans MS" w:hAnsi="Comic Sans MS"/>
                <w:sz w:val="20"/>
                <w:szCs w:val="20"/>
              </w:rPr>
            </w:pPr>
            <w:r w:rsidRPr="00A62FA5">
              <w:rPr>
                <w:rFonts w:ascii="Comic Sans MS" w:hAnsi="Comic Sans MS"/>
                <w:sz w:val="20"/>
                <w:szCs w:val="20"/>
              </w:rPr>
              <w:t>Ongoing</w:t>
            </w:r>
          </w:p>
          <w:p w:rsidR="005818B4" w:rsidRPr="00A62FA5" w:rsidRDefault="005818B4" w:rsidP="00194A5E">
            <w:pPr>
              <w:rPr>
                <w:rFonts w:ascii="Comic Sans MS" w:hAnsi="Comic Sans MS"/>
                <w:sz w:val="20"/>
                <w:szCs w:val="20"/>
              </w:rPr>
            </w:pPr>
          </w:p>
        </w:tc>
        <w:tc>
          <w:tcPr>
            <w:tcW w:w="1276" w:type="dxa"/>
          </w:tcPr>
          <w:p w:rsidR="00F419AC" w:rsidRPr="00A62FA5" w:rsidRDefault="00F419AC" w:rsidP="00F419A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p>
          <w:p w:rsidR="00F419AC" w:rsidRPr="00A62FA5" w:rsidRDefault="00F419AC" w:rsidP="00F419AC">
            <w:pPr>
              <w:rPr>
                <w:rFonts w:ascii="Comic Sans MS" w:hAnsi="Comic Sans MS"/>
                <w:sz w:val="20"/>
                <w:szCs w:val="20"/>
              </w:rPr>
            </w:pPr>
          </w:p>
        </w:tc>
      </w:tr>
      <w:tr w:rsidR="005818B4" w:rsidRPr="00A62FA5" w:rsidTr="00864592">
        <w:tc>
          <w:tcPr>
            <w:tcW w:w="3510" w:type="dxa"/>
          </w:tcPr>
          <w:p w:rsidR="005818B4" w:rsidRPr="007A6A48" w:rsidRDefault="005818B4" w:rsidP="000D54DC">
            <w:pPr>
              <w:rPr>
                <w:rFonts w:ascii="Comic Sans MS" w:hAnsi="Comic Sans MS"/>
                <w:sz w:val="20"/>
                <w:szCs w:val="20"/>
              </w:rPr>
            </w:pPr>
            <w:r w:rsidRPr="007A6A48">
              <w:rPr>
                <w:rFonts w:ascii="Comic Sans MS" w:hAnsi="Comic Sans MS"/>
                <w:sz w:val="20"/>
                <w:szCs w:val="20"/>
              </w:rPr>
              <w:t>To ensure classrooms are accessible for children with autism spectrum condition, pragmatics difficulties, attention difficulties and specific learning difficulties:</w:t>
            </w:r>
          </w:p>
          <w:p w:rsidR="005818B4" w:rsidRPr="007A6A48" w:rsidRDefault="005818B4" w:rsidP="005818B4">
            <w:pPr>
              <w:pStyle w:val="ListParagraph"/>
              <w:numPr>
                <w:ilvl w:val="0"/>
                <w:numId w:val="5"/>
              </w:numPr>
              <w:rPr>
                <w:rFonts w:ascii="Comic Sans MS" w:hAnsi="Comic Sans MS"/>
                <w:sz w:val="20"/>
                <w:szCs w:val="20"/>
              </w:rPr>
            </w:pPr>
            <w:r w:rsidRPr="007A6A48">
              <w:rPr>
                <w:rFonts w:ascii="Comic Sans MS" w:hAnsi="Comic Sans MS"/>
                <w:sz w:val="20"/>
                <w:szCs w:val="20"/>
              </w:rPr>
              <w:t xml:space="preserve">Declutter learning environment </w:t>
            </w:r>
          </w:p>
          <w:p w:rsidR="005818B4" w:rsidRPr="007A6A48" w:rsidRDefault="005818B4" w:rsidP="005818B4">
            <w:pPr>
              <w:pStyle w:val="ListParagraph"/>
              <w:numPr>
                <w:ilvl w:val="0"/>
                <w:numId w:val="5"/>
              </w:numPr>
              <w:rPr>
                <w:rFonts w:ascii="Comic Sans MS" w:hAnsi="Comic Sans MS"/>
                <w:sz w:val="20"/>
                <w:szCs w:val="20"/>
              </w:rPr>
            </w:pPr>
            <w:r w:rsidRPr="007A6A48">
              <w:rPr>
                <w:rFonts w:ascii="Comic Sans MS" w:hAnsi="Comic Sans MS"/>
                <w:sz w:val="20"/>
                <w:szCs w:val="20"/>
              </w:rPr>
              <w:t xml:space="preserve">Create work stations for children who require a personal workspace  </w:t>
            </w:r>
          </w:p>
          <w:p w:rsidR="005818B4" w:rsidRPr="007A6A48" w:rsidRDefault="005818B4" w:rsidP="005818B4">
            <w:pPr>
              <w:pStyle w:val="ListParagraph"/>
              <w:numPr>
                <w:ilvl w:val="0"/>
                <w:numId w:val="5"/>
              </w:numPr>
              <w:rPr>
                <w:rFonts w:ascii="Comic Sans MS" w:hAnsi="Comic Sans MS"/>
                <w:sz w:val="20"/>
                <w:szCs w:val="20"/>
              </w:rPr>
            </w:pPr>
            <w:r w:rsidRPr="007A6A48">
              <w:rPr>
                <w:rFonts w:ascii="Comic Sans MS" w:hAnsi="Comic Sans MS"/>
                <w:sz w:val="20"/>
                <w:szCs w:val="20"/>
              </w:rPr>
              <w:t>Audit learning displays for relevance, use and necessity</w:t>
            </w:r>
          </w:p>
          <w:p w:rsidR="005818B4" w:rsidRPr="007A6A48" w:rsidRDefault="005818B4" w:rsidP="005818B4">
            <w:pPr>
              <w:pStyle w:val="ListParagraph"/>
              <w:numPr>
                <w:ilvl w:val="0"/>
                <w:numId w:val="5"/>
              </w:numPr>
              <w:rPr>
                <w:rFonts w:ascii="Comic Sans MS" w:hAnsi="Comic Sans MS"/>
                <w:sz w:val="20"/>
                <w:szCs w:val="20"/>
              </w:rPr>
            </w:pPr>
            <w:r w:rsidRPr="007A6A48">
              <w:rPr>
                <w:rFonts w:ascii="Comic Sans MS" w:hAnsi="Comic Sans MS"/>
                <w:sz w:val="20"/>
                <w:szCs w:val="20"/>
              </w:rPr>
              <w:t>Ensure learning displays have a neutral background</w:t>
            </w:r>
          </w:p>
          <w:p w:rsidR="005818B4" w:rsidRPr="007A6A48" w:rsidRDefault="005818B4" w:rsidP="005818B4">
            <w:pPr>
              <w:pStyle w:val="ListParagraph"/>
              <w:numPr>
                <w:ilvl w:val="0"/>
                <w:numId w:val="5"/>
              </w:numPr>
              <w:rPr>
                <w:rFonts w:ascii="Comic Sans MS" w:hAnsi="Comic Sans MS"/>
                <w:sz w:val="20"/>
                <w:szCs w:val="20"/>
              </w:rPr>
            </w:pPr>
            <w:r w:rsidRPr="007A6A48">
              <w:rPr>
                <w:rFonts w:ascii="Comic Sans MS" w:hAnsi="Comic Sans MS"/>
                <w:sz w:val="20"/>
                <w:szCs w:val="20"/>
              </w:rPr>
              <w:t xml:space="preserve"> Implement a ‘clear desk policy’ </w:t>
            </w:r>
          </w:p>
          <w:p w:rsidR="00445DC1" w:rsidRPr="007A6A48" w:rsidRDefault="00445DC1" w:rsidP="005818B4">
            <w:pPr>
              <w:pStyle w:val="ListParagraph"/>
              <w:numPr>
                <w:ilvl w:val="0"/>
                <w:numId w:val="5"/>
              </w:numPr>
              <w:rPr>
                <w:rFonts w:ascii="Comic Sans MS" w:hAnsi="Comic Sans MS"/>
                <w:sz w:val="20"/>
                <w:szCs w:val="20"/>
              </w:rPr>
            </w:pPr>
            <w:r w:rsidRPr="007A6A48">
              <w:rPr>
                <w:rFonts w:ascii="Comic Sans MS" w:hAnsi="Comic Sans MS"/>
                <w:sz w:val="20"/>
                <w:szCs w:val="20"/>
              </w:rPr>
              <w:t>Sloped writing boards</w:t>
            </w:r>
          </w:p>
          <w:p w:rsidR="00445DC1" w:rsidRPr="007A6A48" w:rsidRDefault="00445DC1" w:rsidP="005818B4">
            <w:pPr>
              <w:pStyle w:val="ListParagraph"/>
              <w:numPr>
                <w:ilvl w:val="0"/>
                <w:numId w:val="5"/>
              </w:numPr>
              <w:rPr>
                <w:rFonts w:ascii="Comic Sans MS" w:hAnsi="Comic Sans MS"/>
                <w:sz w:val="20"/>
                <w:szCs w:val="20"/>
              </w:rPr>
            </w:pPr>
            <w:r w:rsidRPr="007A6A48">
              <w:rPr>
                <w:rFonts w:ascii="Comic Sans MS" w:hAnsi="Comic Sans MS"/>
                <w:sz w:val="20"/>
                <w:szCs w:val="20"/>
              </w:rPr>
              <w:t>Wobble cushions</w:t>
            </w:r>
          </w:p>
          <w:p w:rsidR="00445DC1" w:rsidRPr="007A6A48" w:rsidRDefault="00445DC1" w:rsidP="005818B4">
            <w:pPr>
              <w:pStyle w:val="ListParagraph"/>
              <w:numPr>
                <w:ilvl w:val="0"/>
                <w:numId w:val="5"/>
              </w:numPr>
              <w:rPr>
                <w:rFonts w:ascii="Comic Sans MS" w:hAnsi="Comic Sans MS"/>
                <w:sz w:val="20"/>
                <w:szCs w:val="20"/>
              </w:rPr>
            </w:pPr>
            <w:r w:rsidRPr="007A6A48">
              <w:rPr>
                <w:rFonts w:ascii="Comic Sans MS" w:hAnsi="Comic Sans MS"/>
                <w:sz w:val="20"/>
                <w:szCs w:val="20"/>
              </w:rPr>
              <w:t>Noise cancelling headphones etc.</w:t>
            </w:r>
          </w:p>
        </w:tc>
        <w:tc>
          <w:tcPr>
            <w:tcW w:w="3544" w:type="dxa"/>
          </w:tcPr>
          <w:p w:rsidR="005818B4" w:rsidRPr="007A6A48" w:rsidRDefault="005818B4" w:rsidP="000D54DC">
            <w:pPr>
              <w:rPr>
                <w:rFonts w:ascii="Comic Sans MS" w:hAnsi="Comic Sans MS"/>
                <w:sz w:val="20"/>
                <w:szCs w:val="20"/>
              </w:rPr>
            </w:pPr>
            <w:r w:rsidRPr="007A6A48">
              <w:rPr>
                <w:rFonts w:ascii="Comic Sans MS" w:hAnsi="Comic Sans MS"/>
                <w:sz w:val="20"/>
                <w:szCs w:val="20"/>
              </w:rPr>
              <w:t>Physical learning environment is suitable for children with a range of needs, providing appropriate stimulation and support.</w:t>
            </w:r>
          </w:p>
          <w:p w:rsidR="005818B4" w:rsidRPr="007A6A48" w:rsidRDefault="005818B4" w:rsidP="000D54DC">
            <w:pPr>
              <w:rPr>
                <w:rFonts w:ascii="Comic Sans MS" w:hAnsi="Comic Sans MS"/>
                <w:sz w:val="20"/>
                <w:szCs w:val="20"/>
              </w:rPr>
            </w:pPr>
            <w:r w:rsidRPr="007A6A48">
              <w:rPr>
                <w:rFonts w:ascii="Comic Sans MS" w:hAnsi="Comic Sans MS"/>
                <w:sz w:val="20"/>
                <w:szCs w:val="20"/>
              </w:rPr>
              <w:t>Children with a range of difficulties are enabled to sustain concentration and focus.</w:t>
            </w:r>
          </w:p>
          <w:p w:rsidR="005818B4" w:rsidRPr="007A6A48" w:rsidRDefault="005818B4" w:rsidP="000D54DC">
            <w:pPr>
              <w:rPr>
                <w:rFonts w:ascii="Comic Sans MS" w:hAnsi="Comic Sans MS"/>
                <w:sz w:val="20"/>
                <w:szCs w:val="20"/>
              </w:rPr>
            </w:pPr>
          </w:p>
        </w:tc>
        <w:tc>
          <w:tcPr>
            <w:tcW w:w="1276" w:type="dxa"/>
          </w:tcPr>
          <w:p w:rsidR="005818B4" w:rsidRPr="007A6A48" w:rsidRDefault="005818B4" w:rsidP="00886619">
            <w:pPr>
              <w:rPr>
                <w:rFonts w:ascii="Comic Sans MS" w:hAnsi="Comic Sans MS"/>
                <w:sz w:val="20"/>
                <w:szCs w:val="20"/>
              </w:rPr>
            </w:pPr>
            <w:r w:rsidRPr="007A6A48">
              <w:rPr>
                <w:rFonts w:ascii="Comic Sans MS" w:hAnsi="Comic Sans MS"/>
                <w:sz w:val="20"/>
                <w:szCs w:val="20"/>
              </w:rPr>
              <w:t>Budget for neutral hessian backing and cream backing with acetate to write over for working walls.</w:t>
            </w:r>
          </w:p>
          <w:p w:rsidR="00445DC1" w:rsidRPr="007A6A48" w:rsidRDefault="00445DC1" w:rsidP="00886619">
            <w:pPr>
              <w:rPr>
                <w:rFonts w:ascii="Comic Sans MS" w:hAnsi="Comic Sans MS"/>
                <w:sz w:val="20"/>
                <w:szCs w:val="20"/>
              </w:rPr>
            </w:pPr>
            <w:r w:rsidRPr="007A6A48">
              <w:rPr>
                <w:rFonts w:ascii="Comic Sans MS" w:hAnsi="Comic Sans MS"/>
                <w:sz w:val="20"/>
                <w:szCs w:val="20"/>
              </w:rPr>
              <w:t>Tier 1 Autism training update.</w:t>
            </w:r>
          </w:p>
        </w:tc>
        <w:tc>
          <w:tcPr>
            <w:tcW w:w="1134" w:type="dxa"/>
          </w:tcPr>
          <w:p w:rsidR="005818B4" w:rsidRPr="007A6A48" w:rsidRDefault="005818B4" w:rsidP="00194A5E">
            <w:pPr>
              <w:rPr>
                <w:rFonts w:ascii="Comic Sans MS" w:hAnsi="Comic Sans MS"/>
                <w:sz w:val="20"/>
                <w:szCs w:val="20"/>
              </w:rPr>
            </w:pPr>
            <w:r w:rsidRPr="007A6A48">
              <w:rPr>
                <w:rFonts w:ascii="Comic Sans MS" w:hAnsi="Comic Sans MS"/>
                <w:sz w:val="20"/>
                <w:szCs w:val="20"/>
              </w:rPr>
              <w:t>Ongoing</w:t>
            </w:r>
          </w:p>
        </w:tc>
        <w:tc>
          <w:tcPr>
            <w:tcW w:w="1276" w:type="dxa"/>
          </w:tcPr>
          <w:p w:rsidR="005818B4" w:rsidRPr="007A6A48" w:rsidRDefault="005818B4" w:rsidP="00F419AC">
            <w:pPr>
              <w:rPr>
                <w:rFonts w:ascii="Comic Sans MS" w:hAnsi="Comic Sans MS"/>
                <w:sz w:val="20"/>
                <w:szCs w:val="20"/>
              </w:rPr>
            </w:pPr>
            <w:r w:rsidRPr="007A6A48">
              <w:rPr>
                <w:rFonts w:ascii="Comic Sans MS" w:hAnsi="Comic Sans MS"/>
                <w:sz w:val="20"/>
                <w:szCs w:val="20"/>
              </w:rPr>
              <w:t>SENDCo</w:t>
            </w:r>
          </w:p>
        </w:tc>
      </w:tr>
      <w:tr w:rsidR="005818B4" w:rsidRPr="00A62FA5" w:rsidTr="00864592">
        <w:tc>
          <w:tcPr>
            <w:tcW w:w="3510" w:type="dxa"/>
          </w:tcPr>
          <w:p w:rsidR="00445DC1" w:rsidRPr="007A6A48" w:rsidRDefault="00A62FA5" w:rsidP="00A62FA5">
            <w:pPr>
              <w:shd w:val="clear" w:color="auto" w:fill="FFFFFF"/>
              <w:rPr>
                <w:rFonts w:ascii="Comic Sans MS" w:eastAsia="Times New Roman" w:hAnsi="Comic Sans MS" w:cs="Arial"/>
                <w:color w:val="222222"/>
                <w:sz w:val="20"/>
                <w:szCs w:val="20"/>
                <w:lang w:eastAsia="en-GB"/>
              </w:rPr>
            </w:pPr>
            <w:r w:rsidRPr="007A6A48">
              <w:rPr>
                <w:rFonts w:ascii="Comic Sans MS" w:eastAsia="Times New Roman" w:hAnsi="Comic Sans MS" w:cs="Arial"/>
                <w:color w:val="222222"/>
                <w:sz w:val="20"/>
                <w:szCs w:val="20"/>
                <w:lang w:eastAsia="en-GB"/>
              </w:rPr>
              <w:lastRenderedPageBreak/>
              <w:t>Children who are known to experience absent seizures will be monitored closely to look out for</w:t>
            </w:r>
          </w:p>
          <w:p w:rsidR="00445DC1" w:rsidRPr="007A6A48" w:rsidRDefault="00445DC1" w:rsidP="00445DC1">
            <w:pPr>
              <w:pStyle w:val="ListParagraph"/>
              <w:numPr>
                <w:ilvl w:val="0"/>
                <w:numId w:val="7"/>
              </w:numPr>
              <w:shd w:val="clear" w:color="auto" w:fill="FFFFFF"/>
              <w:rPr>
                <w:rFonts w:ascii="Comic Sans MS" w:eastAsia="Times New Roman" w:hAnsi="Comic Sans MS" w:cs="Arial"/>
                <w:color w:val="222222"/>
                <w:sz w:val="20"/>
                <w:szCs w:val="20"/>
                <w:lang w:eastAsia="en-GB"/>
              </w:rPr>
            </w:pPr>
            <w:r w:rsidRPr="007A6A48">
              <w:rPr>
                <w:rFonts w:ascii="Comic Sans MS" w:eastAsia="Times New Roman" w:hAnsi="Comic Sans MS" w:cs="Arial"/>
                <w:color w:val="222222"/>
                <w:sz w:val="20"/>
                <w:szCs w:val="20"/>
                <w:lang w:eastAsia="en-GB"/>
              </w:rPr>
              <w:t>signs before a potential seizure</w:t>
            </w:r>
          </w:p>
          <w:p w:rsidR="00A62FA5" w:rsidRPr="007A6A48" w:rsidRDefault="00A62FA5" w:rsidP="00445DC1">
            <w:pPr>
              <w:pStyle w:val="ListParagraph"/>
              <w:numPr>
                <w:ilvl w:val="0"/>
                <w:numId w:val="7"/>
              </w:numPr>
              <w:shd w:val="clear" w:color="auto" w:fill="FFFFFF"/>
              <w:rPr>
                <w:rFonts w:ascii="Comic Sans MS" w:eastAsia="Times New Roman" w:hAnsi="Comic Sans MS" w:cs="Arial"/>
                <w:color w:val="222222"/>
                <w:sz w:val="20"/>
                <w:szCs w:val="20"/>
                <w:lang w:eastAsia="en-GB"/>
              </w:rPr>
            </w:pPr>
            <w:r w:rsidRPr="007A6A48">
              <w:rPr>
                <w:rFonts w:ascii="Comic Sans MS" w:eastAsia="Times New Roman" w:hAnsi="Comic Sans MS" w:cs="Arial"/>
                <w:color w:val="222222"/>
                <w:sz w:val="20"/>
                <w:szCs w:val="20"/>
                <w:lang w:eastAsia="en-GB"/>
              </w:rPr>
              <w:t xml:space="preserve">confusion </w:t>
            </w:r>
            <w:r w:rsidR="00445DC1" w:rsidRPr="007A6A48">
              <w:rPr>
                <w:rFonts w:ascii="Comic Sans MS" w:eastAsia="Times New Roman" w:hAnsi="Comic Sans MS" w:cs="Arial"/>
                <w:color w:val="222222"/>
                <w:sz w:val="20"/>
                <w:szCs w:val="20"/>
                <w:lang w:eastAsia="en-GB"/>
              </w:rPr>
              <w:t>before/after having a seizure.</w:t>
            </w:r>
          </w:p>
          <w:p w:rsidR="005818B4" w:rsidRPr="007A6A48" w:rsidRDefault="005818B4" w:rsidP="00A62FA5">
            <w:pPr>
              <w:shd w:val="clear" w:color="auto" w:fill="FFFFFF"/>
              <w:rPr>
                <w:rFonts w:ascii="Comic Sans MS" w:hAnsi="Comic Sans MS"/>
                <w:sz w:val="20"/>
                <w:szCs w:val="20"/>
              </w:rPr>
            </w:pPr>
          </w:p>
        </w:tc>
        <w:tc>
          <w:tcPr>
            <w:tcW w:w="3544" w:type="dxa"/>
          </w:tcPr>
          <w:p w:rsidR="00445DC1" w:rsidRPr="007A6A48" w:rsidRDefault="00445DC1" w:rsidP="000D54DC">
            <w:pPr>
              <w:rPr>
                <w:rFonts w:ascii="Comic Sans MS" w:hAnsi="Comic Sans MS"/>
                <w:sz w:val="20"/>
                <w:szCs w:val="20"/>
              </w:rPr>
            </w:pPr>
            <w:r w:rsidRPr="007A6A48">
              <w:rPr>
                <w:rFonts w:ascii="Comic Sans MS" w:hAnsi="Comic Sans MS"/>
                <w:sz w:val="20"/>
                <w:szCs w:val="20"/>
              </w:rPr>
              <w:t>Children will be safe during a seizure</w:t>
            </w:r>
          </w:p>
          <w:p w:rsidR="00070B5C" w:rsidRPr="007A6A48" w:rsidRDefault="00A62FA5" w:rsidP="000D54DC">
            <w:pPr>
              <w:rPr>
                <w:rFonts w:ascii="Comic Sans MS" w:hAnsi="Comic Sans MS"/>
                <w:sz w:val="20"/>
                <w:szCs w:val="20"/>
              </w:rPr>
            </w:pPr>
            <w:r w:rsidRPr="007A6A48">
              <w:rPr>
                <w:rFonts w:ascii="Comic Sans MS" w:hAnsi="Comic Sans MS"/>
                <w:sz w:val="20"/>
                <w:szCs w:val="20"/>
              </w:rPr>
              <w:t>Children with absent seizures will have the opportunity to relearn / experience crucial learning which may have been missed due to confusion before or after a seizure.</w:t>
            </w:r>
          </w:p>
        </w:tc>
        <w:tc>
          <w:tcPr>
            <w:tcW w:w="1276" w:type="dxa"/>
          </w:tcPr>
          <w:p w:rsidR="00070B5C" w:rsidRPr="007A6A48" w:rsidRDefault="00A62FA5" w:rsidP="00886619">
            <w:pPr>
              <w:rPr>
                <w:rFonts w:ascii="Comic Sans MS" w:hAnsi="Comic Sans MS"/>
                <w:sz w:val="20"/>
                <w:szCs w:val="20"/>
              </w:rPr>
            </w:pPr>
            <w:r w:rsidRPr="007A6A48">
              <w:rPr>
                <w:rFonts w:ascii="Comic Sans MS" w:hAnsi="Comic Sans MS"/>
                <w:sz w:val="20"/>
                <w:szCs w:val="20"/>
              </w:rPr>
              <w:t>Staffing budget</w:t>
            </w:r>
          </w:p>
        </w:tc>
        <w:tc>
          <w:tcPr>
            <w:tcW w:w="1134" w:type="dxa"/>
          </w:tcPr>
          <w:p w:rsidR="005818B4" w:rsidRPr="007A6A48" w:rsidRDefault="00A62FA5" w:rsidP="00194A5E">
            <w:pPr>
              <w:rPr>
                <w:rFonts w:ascii="Comic Sans MS" w:hAnsi="Comic Sans MS"/>
                <w:sz w:val="20"/>
                <w:szCs w:val="20"/>
              </w:rPr>
            </w:pPr>
            <w:r w:rsidRPr="007A6A48">
              <w:rPr>
                <w:rFonts w:ascii="Comic Sans MS" w:hAnsi="Comic Sans MS"/>
                <w:sz w:val="20"/>
                <w:szCs w:val="20"/>
              </w:rPr>
              <w:t>Ongoing</w:t>
            </w:r>
          </w:p>
        </w:tc>
        <w:tc>
          <w:tcPr>
            <w:tcW w:w="1276" w:type="dxa"/>
          </w:tcPr>
          <w:p w:rsidR="005818B4" w:rsidRPr="007A6A48" w:rsidRDefault="00A62FA5" w:rsidP="00F419AC">
            <w:pPr>
              <w:rPr>
                <w:rFonts w:ascii="Comic Sans MS" w:hAnsi="Comic Sans MS"/>
                <w:sz w:val="20"/>
                <w:szCs w:val="20"/>
              </w:rPr>
            </w:pPr>
            <w:r w:rsidRPr="007A6A48">
              <w:rPr>
                <w:rFonts w:ascii="Comic Sans MS" w:hAnsi="Comic Sans MS"/>
                <w:sz w:val="20"/>
                <w:szCs w:val="20"/>
              </w:rPr>
              <w:t>SENDCo</w:t>
            </w:r>
          </w:p>
        </w:tc>
      </w:tr>
      <w:tr w:rsidR="000839EC" w:rsidRPr="00A62FA5" w:rsidTr="00864592">
        <w:tc>
          <w:tcPr>
            <w:tcW w:w="3510" w:type="dxa"/>
          </w:tcPr>
          <w:p w:rsidR="000839EC" w:rsidRPr="00A62FA5" w:rsidRDefault="000839EC" w:rsidP="00614752">
            <w:pPr>
              <w:rPr>
                <w:rFonts w:ascii="Comic Sans MS" w:hAnsi="Comic Sans MS"/>
                <w:sz w:val="20"/>
                <w:szCs w:val="20"/>
              </w:rPr>
            </w:pPr>
            <w:r w:rsidRPr="00A62FA5">
              <w:rPr>
                <w:rFonts w:ascii="Comic Sans MS" w:hAnsi="Comic Sans MS"/>
                <w:sz w:val="20"/>
                <w:szCs w:val="20"/>
              </w:rPr>
              <w:t xml:space="preserve">Improve provision for children with </w:t>
            </w:r>
            <w:r w:rsidR="00614752" w:rsidRPr="00A62FA5">
              <w:rPr>
                <w:rFonts w:ascii="Comic Sans MS" w:hAnsi="Comic Sans MS"/>
                <w:sz w:val="20"/>
                <w:szCs w:val="20"/>
              </w:rPr>
              <w:t>SEMH</w:t>
            </w:r>
          </w:p>
        </w:tc>
        <w:tc>
          <w:tcPr>
            <w:tcW w:w="3544" w:type="dxa"/>
          </w:tcPr>
          <w:p w:rsidR="000839EC" w:rsidRPr="00A62FA5" w:rsidRDefault="000839EC" w:rsidP="00614752">
            <w:pPr>
              <w:rPr>
                <w:rFonts w:ascii="Comic Sans MS" w:hAnsi="Comic Sans MS"/>
                <w:sz w:val="20"/>
                <w:szCs w:val="20"/>
              </w:rPr>
            </w:pPr>
            <w:r w:rsidRPr="00A62FA5">
              <w:rPr>
                <w:rFonts w:ascii="Comic Sans MS" w:hAnsi="Comic Sans MS"/>
                <w:sz w:val="20"/>
                <w:szCs w:val="20"/>
              </w:rPr>
              <w:t xml:space="preserve">Develop staff’s knowledge and skills in managing children with </w:t>
            </w:r>
            <w:r w:rsidR="00614752" w:rsidRPr="00A62FA5">
              <w:rPr>
                <w:rFonts w:ascii="Comic Sans MS" w:hAnsi="Comic Sans MS"/>
                <w:sz w:val="20"/>
                <w:szCs w:val="20"/>
              </w:rPr>
              <w:t>SEMH</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Training Budget</w:t>
            </w:r>
          </w:p>
        </w:tc>
        <w:tc>
          <w:tcPr>
            <w:tcW w:w="113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Ongoing</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p>
          <w:p w:rsidR="000839EC" w:rsidRPr="00A62FA5" w:rsidRDefault="000839EC" w:rsidP="000839EC">
            <w:pPr>
              <w:rPr>
                <w:rFonts w:ascii="Comic Sans MS" w:hAnsi="Comic Sans MS"/>
                <w:sz w:val="20"/>
                <w:szCs w:val="20"/>
              </w:rPr>
            </w:pPr>
          </w:p>
        </w:tc>
      </w:tr>
      <w:tr w:rsidR="000839EC" w:rsidRPr="00A62FA5" w:rsidTr="00864592">
        <w:tc>
          <w:tcPr>
            <w:tcW w:w="3510"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Share good practice through the FOS/SEN</w:t>
            </w:r>
            <w:r w:rsidR="00B2675B" w:rsidRPr="00A62FA5">
              <w:rPr>
                <w:rFonts w:ascii="Comic Sans MS" w:hAnsi="Comic Sans MS"/>
                <w:sz w:val="20"/>
                <w:szCs w:val="20"/>
              </w:rPr>
              <w:t>D</w:t>
            </w:r>
            <w:r w:rsidRPr="00A62FA5">
              <w:rPr>
                <w:rFonts w:ascii="Comic Sans MS" w:hAnsi="Comic Sans MS"/>
                <w:sz w:val="20"/>
                <w:szCs w:val="20"/>
              </w:rPr>
              <w:t>Co Forum</w:t>
            </w:r>
          </w:p>
        </w:tc>
        <w:tc>
          <w:tcPr>
            <w:tcW w:w="354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Staff aware of and able to adapt examples of good practice</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Teacher time</w:t>
            </w:r>
          </w:p>
        </w:tc>
        <w:tc>
          <w:tcPr>
            <w:tcW w:w="113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Ongoing</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p>
          <w:p w:rsidR="000839EC" w:rsidRPr="00A62FA5" w:rsidRDefault="000839EC" w:rsidP="000839EC">
            <w:pPr>
              <w:rPr>
                <w:rFonts w:ascii="Comic Sans MS" w:hAnsi="Comic Sans MS"/>
                <w:sz w:val="20"/>
                <w:szCs w:val="20"/>
              </w:rPr>
            </w:pPr>
          </w:p>
        </w:tc>
      </w:tr>
      <w:tr w:rsidR="000839EC" w:rsidRPr="00A62FA5" w:rsidTr="00864592">
        <w:tc>
          <w:tcPr>
            <w:tcW w:w="3510"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Contact other professionals who can provide advice and support as appropriate</w:t>
            </w:r>
          </w:p>
          <w:p w:rsidR="000839EC" w:rsidRPr="00A62FA5" w:rsidRDefault="000839EC" w:rsidP="000839EC">
            <w:pPr>
              <w:rPr>
                <w:rFonts w:ascii="Comic Sans MS" w:hAnsi="Comic Sans MS"/>
                <w:sz w:val="20"/>
                <w:szCs w:val="20"/>
              </w:rPr>
            </w:pPr>
          </w:p>
        </w:tc>
        <w:tc>
          <w:tcPr>
            <w:tcW w:w="354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Staff able to access information regarding the implications of different disabilities and on the management of particular health</w:t>
            </w:r>
          </w:p>
          <w:p w:rsidR="000839EC" w:rsidRPr="00A62FA5" w:rsidRDefault="000839EC" w:rsidP="000839EC">
            <w:pPr>
              <w:rPr>
                <w:rFonts w:ascii="Comic Sans MS" w:hAnsi="Comic Sans MS"/>
                <w:sz w:val="20"/>
                <w:szCs w:val="20"/>
              </w:rPr>
            </w:pPr>
            <w:r w:rsidRPr="00A62FA5">
              <w:rPr>
                <w:rFonts w:ascii="Comic Sans MS" w:hAnsi="Comic Sans MS"/>
                <w:sz w:val="20"/>
                <w:szCs w:val="20"/>
              </w:rPr>
              <w:t>needs in the classroom.</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Teacher time</w:t>
            </w:r>
          </w:p>
        </w:tc>
        <w:tc>
          <w:tcPr>
            <w:tcW w:w="113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Ongoing</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p>
          <w:p w:rsidR="000839EC" w:rsidRPr="00A62FA5" w:rsidRDefault="000839EC" w:rsidP="000839EC">
            <w:pPr>
              <w:rPr>
                <w:rFonts w:ascii="Comic Sans MS" w:hAnsi="Comic Sans MS"/>
                <w:sz w:val="20"/>
                <w:szCs w:val="20"/>
              </w:rPr>
            </w:pPr>
          </w:p>
        </w:tc>
      </w:tr>
      <w:tr w:rsidR="000839EC" w:rsidRPr="00A62FA5" w:rsidTr="00864592">
        <w:tc>
          <w:tcPr>
            <w:tcW w:w="3510"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Ensure all school visits and trips are accessible to all pupils</w:t>
            </w:r>
          </w:p>
        </w:tc>
        <w:tc>
          <w:tcPr>
            <w:tcW w:w="354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All pupils are able to access all school trips and take part in a range of activities</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Planning Time</w:t>
            </w:r>
          </w:p>
        </w:tc>
        <w:tc>
          <w:tcPr>
            <w:tcW w:w="113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Ongoing</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EVC / SEN</w:t>
            </w:r>
            <w:r w:rsidR="00B2675B" w:rsidRPr="00A62FA5">
              <w:rPr>
                <w:rFonts w:ascii="Comic Sans MS" w:hAnsi="Comic Sans MS"/>
                <w:sz w:val="20"/>
                <w:szCs w:val="20"/>
              </w:rPr>
              <w:t>D</w:t>
            </w:r>
            <w:r w:rsidRPr="00A62FA5">
              <w:rPr>
                <w:rFonts w:ascii="Comic Sans MS" w:hAnsi="Comic Sans MS"/>
                <w:sz w:val="20"/>
                <w:szCs w:val="20"/>
              </w:rPr>
              <w:t>CO</w:t>
            </w:r>
          </w:p>
          <w:p w:rsidR="000839EC" w:rsidRPr="00A62FA5" w:rsidRDefault="000839EC" w:rsidP="000839EC">
            <w:pPr>
              <w:rPr>
                <w:rFonts w:ascii="Comic Sans MS" w:hAnsi="Comic Sans MS"/>
                <w:sz w:val="20"/>
                <w:szCs w:val="20"/>
              </w:rPr>
            </w:pPr>
          </w:p>
        </w:tc>
      </w:tr>
      <w:tr w:rsidR="000839EC" w:rsidRPr="00A62FA5" w:rsidTr="00864592">
        <w:tc>
          <w:tcPr>
            <w:tcW w:w="3510"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Review PE curriculum to ensure PE is accessible to all pupils</w:t>
            </w:r>
          </w:p>
          <w:p w:rsidR="000839EC" w:rsidRPr="00A62FA5" w:rsidRDefault="000839EC" w:rsidP="000839EC">
            <w:pPr>
              <w:rPr>
                <w:rFonts w:ascii="Comic Sans MS" w:hAnsi="Comic Sans MS"/>
                <w:sz w:val="20"/>
                <w:szCs w:val="20"/>
              </w:rPr>
            </w:pPr>
          </w:p>
        </w:tc>
        <w:tc>
          <w:tcPr>
            <w:tcW w:w="354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All pupils have access to PE and are able to excel.</w:t>
            </w:r>
          </w:p>
          <w:p w:rsidR="000839EC" w:rsidRPr="00A62FA5" w:rsidRDefault="000839EC" w:rsidP="007A6A48">
            <w:pPr>
              <w:rPr>
                <w:rFonts w:ascii="Comic Sans MS" w:hAnsi="Comic Sans MS"/>
                <w:sz w:val="20"/>
                <w:szCs w:val="20"/>
              </w:rPr>
            </w:pPr>
            <w:r w:rsidRPr="00A62FA5">
              <w:rPr>
                <w:rFonts w:ascii="Comic Sans MS" w:hAnsi="Comic Sans MS"/>
                <w:sz w:val="20"/>
                <w:szCs w:val="20"/>
              </w:rPr>
              <w:t xml:space="preserve">PE curriculum includes disability sports </w:t>
            </w:r>
            <w:r w:rsidRPr="007A6A48">
              <w:rPr>
                <w:rFonts w:ascii="Comic Sans MS" w:hAnsi="Comic Sans MS"/>
                <w:sz w:val="20"/>
                <w:szCs w:val="20"/>
              </w:rPr>
              <w:t xml:space="preserve">e.g </w:t>
            </w:r>
            <w:r w:rsidR="007A6A48" w:rsidRPr="007A6A48">
              <w:rPr>
                <w:rFonts w:ascii="Comic Sans MS" w:hAnsi="Comic Sans MS"/>
                <w:sz w:val="20"/>
                <w:szCs w:val="20"/>
              </w:rPr>
              <w:t>Goalball</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Planning Time</w:t>
            </w:r>
          </w:p>
          <w:p w:rsidR="000839EC" w:rsidRPr="00A62FA5" w:rsidRDefault="000839EC" w:rsidP="000839EC">
            <w:pPr>
              <w:rPr>
                <w:rFonts w:ascii="Comic Sans MS" w:hAnsi="Comic Sans MS"/>
                <w:sz w:val="20"/>
                <w:szCs w:val="20"/>
              </w:rPr>
            </w:pPr>
          </w:p>
        </w:tc>
        <w:tc>
          <w:tcPr>
            <w:tcW w:w="113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Ongoing</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 &amp;</w:t>
            </w:r>
          </w:p>
          <w:p w:rsidR="000839EC" w:rsidRPr="00A62FA5" w:rsidRDefault="000839EC" w:rsidP="000839EC">
            <w:pPr>
              <w:rPr>
                <w:rFonts w:ascii="Comic Sans MS" w:hAnsi="Comic Sans MS"/>
                <w:sz w:val="20"/>
                <w:szCs w:val="20"/>
              </w:rPr>
            </w:pPr>
            <w:r w:rsidRPr="00A62FA5">
              <w:rPr>
                <w:rFonts w:ascii="Comic Sans MS" w:hAnsi="Comic Sans MS"/>
                <w:sz w:val="20"/>
                <w:szCs w:val="20"/>
              </w:rPr>
              <w:t xml:space="preserve">PE </w:t>
            </w:r>
            <w:r w:rsidR="007A6A48">
              <w:rPr>
                <w:rFonts w:ascii="Comic Sans MS" w:hAnsi="Comic Sans MS"/>
                <w:sz w:val="20"/>
                <w:szCs w:val="20"/>
              </w:rPr>
              <w:t>leader</w:t>
            </w:r>
          </w:p>
          <w:p w:rsidR="000839EC" w:rsidRPr="00A62FA5" w:rsidRDefault="000839EC" w:rsidP="000839EC">
            <w:pPr>
              <w:rPr>
                <w:rFonts w:ascii="Comic Sans MS" w:hAnsi="Comic Sans MS"/>
                <w:sz w:val="20"/>
                <w:szCs w:val="20"/>
              </w:rPr>
            </w:pPr>
          </w:p>
        </w:tc>
      </w:tr>
      <w:tr w:rsidR="000839EC" w:rsidRPr="00A62FA5" w:rsidTr="00864592">
        <w:tc>
          <w:tcPr>
            <w:tcW w:w="3510"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Ensure disabled children can take part equally in lunchtime and after school activities</w:t>
            </w:r>
          </w:p>
        </w:tc>
        <w:tc>
          <w:tcPr>
            <w:tcW w:w="354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Disabled children feel able to participate equally in out of school activities.</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Planning Time</w:t>
            </w:r>
          </w:p>
        </w:tc>
        <w:tc>
          <w:tcPr>
            <w:tcW w:w="1134"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As required</w:t>
            </w:r>
          </w:p>
        </w:tc>
        <w:tc>
          <w:tcPr>
            <w:tcW w:w="1276" w:type="dxa"/>
          </w:tcPr>
          <w:p w:rsidR="000839EC" w:rsidRPr="00A62FA5" w:rsidRDefault="000839EC" w:rsidP="000839EC">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CO/lunchtime leader</w:t>
            </w:r>
          </w:p>
        </w:tc>
      </w:tr>
      <w:tr w:rsidR="00807742" w:rsidRPr="00A62FA5" w:rsidTr="00864592">
        <w:tc>
          <w:tcPr>
            <w:tcW w:w="3510" w:type="dxa"/>
          </w:tcPr>
          <w:p w:rsidR="00807742" w:rsidRPr="00A62FA5" w:rsidRDefault="00807742" w:rsidP="000839EC">
            <w:pPr>
              <w:rPr>
                <w:rFonts w:ascii="Comic Sans MS" w:hAnsi="Comic Sans MS"/>
                <w:sz w:val="20"/>
                <w:szCs w:val="20"/>
              </w:rPr>
            </w:pPr>
            <w:r w:rsidRPr="00A62FA5">
              <w:rPr>
                <w:rFonts w:ascii="Comic Sans MS" w:hAnsi="Comic Sans MS"/>
                <w:sz w:val="20"/>
                <w:szCs w:val="20"/>
              </w:rPr>
              <w:t xml:space="preserve">Ensure signage for children </w:t>
            </w:r>
            <w:r w:rsidR="000D54DC" w:rsidRPr="00A62FA5">
              <w:rPr>
                <w:rFonts w:ascii="Comic Sans MS" w:hAnsi="Comic Sans MS"/>
                <w:sz w:val="20"/>
                <w:szCs w:val="20"/>
              </w:rPr>
              <w:t xml:space="preserve">and parents </w:t>
            </w:r>
            <w:r w:rsidRPr="00A62FA5">
              <w:rPr>
                <w:rFonts w:ascii="Comic Sans MS" w:hAnsi="Comic Sans MS"/>
                <w:sz w:val="20"/>
                <w:szCs w:val="20"/>
              </w:rPr>
              <w:t>who come into school new to English or needing Makaton</w:t>
            </w:r>
          </w:p>
        </w:tc>
        <w:tc>
          <w:tcPr>
            <w:tcW w:w="3544" w:type="dxa"/>
          </w:tcPr>
          <w:p w:rsidR="00807742" w:rsidRPr="00A62FA5" w:rsidRDefault="00807742" w:rsidP="000839EC">
            <w:pPr>
              <w:rPr>
                <w:rFonts w:ascii="Comic Sans MS" w:hAnsi="Comic Sans MS"/>
                <w:sz w:val="20"/>
                <w:szCs w:val="20"/>
              </w:rPr>
            </w:pPr>
            <w:r w:rsidRPr="00A62FA5">
              <w:rPr>
                <w:rFonts w:ascii="Comic Sans MS" w:hAnsi="Comic Sans MS"/>
                <w:sz w:val="20"/>
                <w:szCs w:val="20"/>
              </w:rPr>
              <w:t>All pupils will be able to have basic items needed signed.</w:t>
            </w:r>
          </w:p>
        </w:tc>
        <w:tc>
          <w:tcPr>
            <w:tcW w:w="1276" w:type="dxa"/>
          </w:tcPr>
          <w:p w:rsidR="00807742" w:rsidRPr="00A62FA5" w:rsidRDefault="00807742" w:rsidP="000839EC">
            <w:pPr>
              <w:rPr>
                <w:rFonts w:ascii="Comic Sans MS" w:hAnsi="Comic Sans MS"/>
                <w:sz w:val="20"/>
                <w:szCs w:val="20"/>
              </w:rPr>
            </w:pPr>
            <w:r w:rsidRPr="00A62FA5">
              <w:rPr>
                <w:rFonts w:ascii="Comic Sans MS" w:hAnsi="Comic Sans MS"/>
                <w:sz w:val="20"/>
                <w:szCs w:val="20"/>
              </w:rPr>
              <w:t>Planning Time</w:t>
            </w:r>
          </w:p>
        </w:tc>
        <w:tc>
          <w:tcPr>
            <w:tcW w:w="1134" w:type="dxa"/>
          </w:tcPr>
          <w:p w:rsidR="00807742" w:rsidRPr="00A62FA5" w:rsidRDefault="00807742" w:rsidP="000839EC">
            <w:pPr>
              <w:rPr>
                <w:rFonts w:ascii="Comic Sans MS" w:hAnsi="Comic Sans MS"/>
                <w:sz w:val="20"/>
                <w:szCs w:val="20"/>
              </w:rPr>
            </w:pPr>
            <w:r w:rsidRPr="00A62FA5">
              <w:rPr>
                <w:rFonts w:ascii="Comic Sans MS" w:hAnsi="Comic Sans MS"/>
                <w:sz w:val="20"/>
                <w:szCs w:val="20"/>
              </w:rPr>
              <w:t>As required</w:t>
            </w:r>
          </w:p>
        </w:tc>
        <w:tc>
          <w:tcPr>
            <w:tcW w:w="1276" w:type="dxa"/>
          </w:tcPr>
          <w:p w:rsidR="00807742" w:rsidRPr="00A62FA5" w:rsidRDefault="00807742" w:rsidP="000839EC">
            <w:pPr>
              <w:rPr>
                <w:rFonts w:ascii="Comic Sans MS" w:hAnsi="Comic Sans MS"/>
                <w:sz w:val="20"/>
                <w:szCs w:val="20"/>
              </w:rPr>
            </w:pPr>
            <w:r w:rsidRPr="00A62FA5">
              <w:rPr>
                <w:rFonts w:ascii="Comic Sans MS" w:hAnsi="Comic Sans MS"/>
                <w:sz w:val="20"/>
                <w:szCs w:val="20"/>
              </w:rPr>
              <w:t>Teachers</w:t>
            </w:r>
          </w:p>
        </w:tc>
      </w:tr>
      <w:tr w:rsidR="005B62AC" w:rsidRPr="00A62FA5" w:rsidTr="00864592">
        <w:tc>
          <w:tcPr>
            <w:tcW w:w="3510" w:type="dxa"/>
          </w:tcPr>
          <w:p w:rsidR="005B62AC" w:rsidRPr="00A62FA5" w:rsidRDefault="005B62AC" w:rsidP="000839EC">
            <w:pPr>
              <w:rPr>
                <w:rFonts w:ascii="Comic Sans MS" w:hAnsi="Comic Sans MS" w:cstheme="minorHAnsi"/>
                <w:sz w:val="20"/>
                <w:szCs w:val="20"/>
              </w:rPr>
            </w:pPr>
            <w:r w:rsidRPr="00A62FA5">
              <w:rPr>
                <w:rFonts w:ascii="Comic Sans MS" w:hAnsi="Comic Sans MS" w:cstheme="minorHAnsi"/>
                <w:sz w:val="20"/>
                <w:szCs w:val="20"/>
              </w:rPr>
              <w:t>Support children with hearing loss:</w:t>
            </w:r>
          </w:p>
          <w:p w:rsidR="005B62AC" w:rsidRPr="00A62FA5" w:rsidRDefault="005B62AC" w:rsidP="005B62AC">
            <w:pPr>
              <w:rPr>
                <w:rFonts w:ascii="Comic Sans MS" w:hAnsi="Comic Sans MS" w:cstheme="minorHAnsi"/>
                <w:color w:val="222222"/>
                <w:sz w:val="20"/>
                <w:szCs w:val="20"/>
                <w:shd w:val="clear" w:color="auto" w:fill="FFFFFF"/>
              </w:rPr>
            </w:pPr>
            <w:r w:rsidRPr="00A62FA5">
              <w:rPr>
                <w:rFonts w:ascii="Comic Sans MS" w:hAnsi="Comic Sans MS" w:cstheme="minorHAnsi"/>
                <w:color w:val="222222"/>
                <w:sz w:val="20"/>
                <w:szCs w:val="20"/>
                <w:shd w:val="clear" w:color="auto" w:fill="FFFFFF"/>
              </w:rPr>
              <w:t>teachers using hearing assistance technology like the microphones on a lanyard. Reducing background noise, preferential seating and possibly wireless assistive devices may be supportive. Checking children's hearing aids for cleanliness and battery levels</w:t>
            </w:r>
            <w:r w:rsidR="00A67422" w:rsidRPr="00A62FA5">
              <w:rPr>
                <w:rFonts w:ascii="Comic Sans MS" w:hAnsi="Comic Sans MS" w:cstheme="minorHAnsi"/>
                <w:color w:val="222222"/>
                <w:sz w:val="20"/>
                <w:szCs w:val="20"/>
                <w:shd w:val="clear" w:color="auto" w:fill="FFFFFF"/>
              </w:rPr>
              <w:t>.</w:t>
            </w:r>
          </w:p>
          <w:p w:rsidR="00A67422" w:rsidRPr="00A62FA5" w:rsidRDefault="00A67422" w:rsidP="005B62AC">
            <w:pPr>
              <w:rPr>
                <w:rFonts w:ascii="Comic Sans MS" w:hAnsi="Comic Sans MS" w:cstheme="minorHAnsi"/>
                <w:color w:val="222222"/>
                <w:sz w:val="20"/>
                <w:szCs w:val="20"/>
                <w:shd w:val="clear" w:color="auto" w:fill="FFFFFF"/>
              </w:rPr>
            </w:pPr>
            <w:r w:rsidRPr="00A62FA5">
              <w:rPr>
                <w:rFonts w:ascii="Comic Sans MS" w:hAnsi="Comic Sans MS" w:cstheme="minorHAnsi"/>
                <w:color w:val="222222"/>
                <w:sz w:val="20"/>
                <w:szCs w:val="20"/>
                <w:shd w:val="clear" w:color="auto" w:fill="FFFFFF"/>
              </w:rPr>
              <w:t>Supporting pupils who wear hearing aids with comfort</w:t>
            </w:r>
          </w:p>
          <w:p w:rsidR="005B62AC" w:rsidRPr="00A62FA5" w:rsidRDefault="005B62AC" w:rsidP="005B62AC">
            <w:pPr>
              <w:rPr>
                <w:rFonts w:ascii="Comic Sans MS" w:hAnsi="Comic Sans MS" w:cstheme="minorHAnsi"/>
                <w:color w:val="222222"/>
                <w:sz w:val="20"/>
                <w:szCs w:val="20"/>
                <w:shd w:val="clear" w:color="auto" w:fill="FFFFFF"/>
              </w:rPr>
            </w:pPr>
            <w:r w:rsidRPr="00A62FA5">
              <w:rPr>
                <w:rFonts w:ascii="Comic Sans MS" w:hAnsi="Comic Sans MS" w:cstheme="minorHAnsi"/>
                <w:color w:val="222222"/>
                <w:sz w:val="20"/>
                <w:szCs w:val="20"/>
                <w:shd w:val="clear" w:color="auto" w:fill="FFFFFF"/>
              </w:rPr>
              <w:t>Liaison with teachers of the deaf.</w:t>
            </w:r>
          </w:p>
          <w:p w:rsidR="00A67422" w:rsidRPr="00A62FA5" w:rsidRDefault="00A67422" w:rsidP="005B62AC">
            <w:pPr>
              <w:rPr>
                <w:rFonts w:ascii="Comic Sans MS" w:hAnsi="Comic Sans MS" w:cstheme="minorHAnsi"/>
                <w:sz w:val="20"/>
                <w:szCs w:val="20"/>
              </w:rPr>
            </w:pPr>
            <w:r w:rsidRPr="00A62FA5">
              <w:rPr>
                <w:rFonts w:ascii="Comic Sans MS" w:hAnsi="Comic Sans MS" w:cstheme="minorHAnsi"/>
                <w:color w:val="222222"/>
                <w:sz w:val="20"/>
                <w:szCs w:val="20"/>
                <w:shd w:val="clear" w:color="auto" w:fill="FFFFFF"/>
              </w:rPr>
              <w:t>Phone for hard of hearing staff in LM office.</w:t>
            </w:r>
          </w:p>
        </w:tc>
        <w:tc>
          <w:tcPr>
            <w:tcW w:w="3544" w:type="dxa"/>
          </w:tcPr>
          <w:p w:rsidR="005B62AC" w:rsidRPr="00A62FA5" w:rsidRDefault="005B62AC" w:rsidP="000839EC">
            <w:pPr>
              <w:rPr>
                <w:rFonts w:ascii="Comic Sans MS" w:hAnsi="Comic Sans MS" w:cstheme="minorHAnsi"/>
                <w:sz w:val="20"/>
                <w:szCs w:val="20"/>
              </w:rPr>
            </w:pPr>
            <w:r w:rsidRPr="00A62FA5">
              <w:rPr>
                <w:rFonts w:ascii="Comic Sans MS" w:hAnsi="Comic Sans MS" w:cstheme="minorHAnsi"/>
                <w:sz w:val="20"/>
                <w:szCs w:val="20"/>
              </w:rPr>
              <w:t>Pupils with hearing l</w:t>
            </w:r>
            <w:r w:rsidR="00A67422" w:rsidRPr="00A62FA5">
              <w:rPr>
                <w:rFonts w:ascii="Comic Sans MS" w:hAnsi="Comic Sans MS" w:cstheme="minorHAnsi"/>
                <w:sz w:val="20"/>
                <w:szCs w:val="20"/>
              </w:rPr>
              <w:t xml:space="preserve">oss will have improved clarity of hearing and </w:t>
            </w:r>
            <w:r w:rsidRPr="00A62FA5">
              <w:rPr>
                <w:rFonts w:ascii="Comic Sans MS" w:hAnsi="Comic Sans MS" w:cstheme="minorHAnsi"/>
                <w:sz w:val="20"/>
                <w:szCs w:val="20"/>
              </w:rPr>
              <w:t>will be much more able to concentrate and contribute on and in the curriculum</w:t>
            </w:r>
            <w:r w:rsidR="00A67422" w:rsidRPr="00A62FA5">
              <w:rPr>
                <w:rFonts w:ascii="Comic Sans MS" w:hAnsi="Comic Sans MS" w:cstheme="minorHAnsi"/>
                <w:sz w:val="20"/>
                <w:szCs w:val="20"/>
              </w:rPr>
              <w:t>.</w:t>
            </w:r>
          </w:p>
        </w:tc>
        <w:tc>
          <w:tcPr>
            <w:tcW w:w="1276" w:type="dxa"/>
          </w:tcPr>
          <w:p w:rsidR="005B62AC" w:rsidRPr="00A62FA5" w:rsidRDefault="005B62AC" w:rsidP="000839EC">
            <w:pPr>
              <w:rPr>
                <w:rFonts w:ascii="Comic Sans MS" w:hAnsi="Comic Sans MS" w:cstheme="minorHAnsi"/>
                <w:sz w:val="20"/>
                <w:szCs w:val="20"/>
              </w:rPr>
            </w:pPr>
            <w:r w:rsidRPr="00A62FA5">
              <w:rPr>
                <w:rFonts w:ascii="Comic Sans MS" w:hAnsi="Comic Sans MS" w:cstheme="minorHAnsi"/>
                <w:sz w:val="20"/>
                <w:szCs w:val="20"/>
              </w:rPr>
              <w:t>Planning time</w:t>
            </w:r>
          </w:p>
        </w:tc>
        <w:tc>
          <w:tcPr>
            <w:tcW w:w="1134" w:type="dxa"/>
          </w:tcPr>
          <w:p w:rsidR="005B62AC" w:rsidRPr="00A62FA5" w:rsidRDefault="005B62AC" w:rsidP="000839EC">
            <w:pPr>
              <w:rPr>
                <w:rFonts w:ascii="Comic Sans MS" w:hAnsi="Comic Sans MS" w:cstheme="minorHAnsi"/>
                <w:sz w:val="20"/>
                <w:szCs w:val="20"/>
              </w:rPr>
            </w:pPr>
            <w:r w:rsidRPr="00A62FA5">
              <w:rPr>
                <w:rFonts w:ascii="Comic Sans MS" w:hAnsi="Comic Sans MS" w:cstheme="minorHAnsi"/>
                <w:sz w:val="20"/>
                <w:szCs w:val="20"/>
              </w:rPr>
              <w:t>AS required</w:t>
            </w:r>
          </w:p>
        </w:tc>
        <w:tc>
          <w:tcPr>
            <w:tcW w:w="1276" w:type="dxa"/>
          </w:tcPr>
          <w:p w:rsidR="005B62AC" w:rsidRPr="00A62FA5" w:rsidRDefault="005B62AC" w:rsidP="000839EC">
            <w:pPr>
              <w:rPr>
                <w:rFonts w:ascii="Comic Sans MS" w:hAnsi="Comic Sans MS" w:cstheme="minorHAnsi"/>
                <w:sz w:val="20"/>
                <w:szCs w:val="20"/>
              </w:rPr>
            </w:pPr>
            <w:r w:rsidRPr="00A62FA5">
              <w:rPr>
                <w:rFonts w:ascii="Comic Sans MS" w:hAnsi="Comic Sans MS" w:cstheme="minorHAnsi"/>
                <w:sz w:val="20"/>
                <w:szCs w:val="20"/>
              </w:rPr>
              <w:t>Teachers and classroom support staff</w:t>
            </w:r>
          </w:p>
        </w:tc>
      </w:tr>
    </w:tbl>
    <w:p w:rsidR="004444A8" w:rsidRDefault="004444A8"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Pr="00A62FA5" w:rsidRDefault="00A62FA5" w:rsidP="00886619">
      <w:pPr>
        <w:spacing w:after="0"/>
        <w:rPr>
          <w:rFonts w:ascii="Comic Sans MS" w:hAnsi="Comic Sans MS"/>
        </w:rPr>
      </w:pPr>
    </w:p>
    <w:tbl>
      <w:tblPr>
        <w:tblStyle w:val="TableGrid"/>
        <w:tblW w:w="10682" w:type="dxa"/>
        <w:tblLayout w:type="fixed"/>
        <w:tblLook w:val="04A0" w:firstRow="1" w:lastRow="0" w:firstColumn="1" w:lastColumn="0" w:noHBand="0" w:noVBand="1"/>
      </w:tblPr>
      <w:tblGrid>
        <w:gridCol w:w="3510"/>
        <w:gridCol w:w="3544"/>
        <w:gridCol w:w="1276"/>
        <w:gridCol w:w="1134"/>
        <w:gridCol w:w="1218"/>
      </w:tblGrid>
      <w:tr w:rsidR="004444A8" w:rsidRPr="00A62FA5" w:rsidTr="00A62FA5">
        <w:tc>
          <w:tcPr>
            <w:tcW w:w="10682" w:type="dxa"/>
            <w:gridSpan w:val="5"/>
          </w:tcPr>
          <w:p w:rsidR="004444A8" w:rsidRPr="00A62FA5" w:rsidRDefault="004444A8" w:rsidP="004444A8">
            <w:pPr>
              <w:rPr>
                <w:rFonts w:ascii="Comic Sans MS" w:hAnsi="Comic Sans MS"/>
                <w:b/>
              </w:rPr>
            </w:pPr>
            <w:r w:rsidRPr="00A62FA5">
              <w:rPr>
                <w:rFonts w:ascii="Comic Sans MS" w:hAnsi="Comic Sans MS"/>
                <w:b/>
              </w:rPr>
              <w:t>Improving access to the physical environment of schools</w:t>
            </w:r>
          </w:p>
        </w:tc>
      </w:tr>
      <w:tr w:rsidR="004444A8" w:rsidRPr="00A62FA5" w:rsidTr="00A62FA5">
        <w:tc>
          <w:tcPr>
            <w:tcW w:w="3510" w:type="dxa"/>
          </w:tcPr>
          <w:p w:rsidR="004444A8" w:rsidRPr="00A62FA5" w:rsidRDefault="004444A8" w:rsidP="004444A8">
            <w:pPr>
              <w:rPr>
                <w:rFonts w:ascii="Comic Sans MS" w:hAnsi="Comic Sans MS"/>
                <w:b/>
                <w:sz w:val="20"/>
                <w:szCs w:val="20"/>
              </w:rPr>
            </w:pPr>
            <w:r w:rsidRPr="00A62FA5">
              <w:rPr>
                <w:rFonts w:ascii="Comic Sans MS" w:hAnsi="Comic Sans MS"/>
                <w:b/>
                <w:sz w:val="20"/>
                <w:szCs w:val="20"/>
              </w:rPr>
              <w:t>Action to be taken</w:t>
            </w:r>
          </w:p>
        </w:tc>
        <w:tc>
          <w:tcPr>
            <w:tcW w:w="3544" w:type="dxa"/>
          </w:tcPr>
          <w:p w:rsidR="004444A8" w:rsidRPr="00A62FA5" w:rsidRDefault="004444A8" w:rsidP="004444A8">
            <w:pPr>
              <w:rPr>
                <w:rFonts w:ascii="Comic Sans MS" w:hAnsi="Comic Sans MS"/>
                <w:b/>
                <w:sz w:val="20"/>
                <w:szCs w:val="20"/>
              </w:rPr>
            </w:pPr>
            <w:r w:rsidRPr="00A62FA5">
              <w:rPr>
                <w:rFonts w:ascii="Comic Sans MS" w:hAnsi="Comic Sans MS"/>
                <w:b/>
                <w:sz w:val="20"/>
                <w:szCs w:val="20"/>
              </w:rPr>
              <w:t>Outcome</w:t>
            </w:r>
          </w:p>
        </w:tc>
        <w:tc>
          <w:tcPr>
            <w:tcW w:w="1276" w:type="dxa"/>
          </w:tcPr>
          <w:p w:rsidR="004444A8" w:rsidRPr="00A62FA5" w:rsidRDefault="004444A8" w:rsidP="004444A8">
            <w:pPr>
              <w:rPr>
                <w:rFonts w:ascii="Comic Sans MS" w:hAnsi="Comic Sans MS"/>
                <w:b/>
                <w:sz w:val="20"/>
                <w:szCs w:val="20"/>
              </w:rPr>
            </w:pPr>
            <w:r w:rsidRPr="00A62FA5">
              <w:rPr>
                <w:rFonts w:ascii="Comic Sans MS" w:hAnsi="Comic Sans MS"/>
                <w:b/>
                <w:sz w:val="20"/>
                <w:szCs w:val="20"/>
              </w:rPr>
              <w:t>Resources</w:t>
            </w:r>
          </w:p>
        </w:tc>
        <w:tc>
          <w:tcPr>
            <w:tcW w:w="1134" w:type="dxa"/>
          </w:tcPr>
          <w:p w:rsidR="004444A8" w:rsidRPr="00A62FA5" w:rsidRDefault="004444A8" w:rsidP="004444A8">
            <w:pPr>
              <w:rPr>
                <w:rFonts w:ascii="Comic Sans MS" w:hAnsi="Comic Sans MS"/>
                <w:b/>
                <w:sz w:val="20"/>
                <w:szCs w:val="20"/>
              </w:rPr>
            </w:pPr>
            <w:r w:rsidRPr="00A62FA5">
              <w:rPr>
                <w:rFonts w:ascii="Comic Sans MS" w:hAnsi="Comic Sans MS"/>
                <w:b/>
                <w:sz w:val="20"/>
                <w:szCs w:val="20"/>
              </w:rPr>
              <w:t>Timescale</w:t>
            </w:r>
          </w:p>
        </w:tc>
        <w:tc>
          <w:tcPr>
            <w:tcW w:w="1218" w:type="dxa"/>
          </w:tcPr>
          <w:p w:rsidR="004444A8" w:rsidRPr="00A62FA5" w:rsidRDefault="001B46DD" w:rsidP="004444A8">
            <w:pPr>
              <w:rPr>
                <w:rFonts w:ascii="Comic Sans MS" w:hAnsi="Comic Sans MS"/>
                <w:b/>
                <w:sz w:val="20"/>
                <w:szCs w:val="20"/>
              </w:rPr>
            </w:pPr>
            <w:r w:rsidRPr="00A62FA5">
              <w:rPr>
                <w:rFonts w:ascii="Comic Sans MS" w:hAnsi="Comic Sans MS"/>
                <w:b/>
                <w:sz w:val="20"/>
                <w:szCs w:val="20"/>
              </w:rPr>
              <w:t>People responsible</w:t>
            </w:r>
          </w:p>
        </w:tc>
      </w:tr>
      <w:tr w:rsidR="004444A8" w:rsidRPr="00A62FA5" w:rsidTr="00A62FA5">
        <w:tc>
          <w:tcPr>
            <w:tcW w:w="3510" w:type="dxa"/>
          </w:tcPr>
          <w:p w:rsidR="004444A8" w:rsidRPr="007A6A48" w:rsidRDefault="004444A8" w:rsidP="004444A8">
            <w:pPr>
              <w:rPr>
                <w:rFonts w:ascii="Comic Sans MS" w:hAnsi="Comic Sans MS"/>
                <w:sz w:val="20"/>
                <w:szCs w:val="20"/>
              </w:rPr>
            </w:pPr>
            <w:r w:rsidRPr="007A6A48">
              <w:rPr>
                <w:rFonts w:ascii="Comic Sans MS" w:hAnsi="Comic Sans MS"/>
                <w:sz w:val="20"/>
                <w:szCs w:val="20"/>
              </w:rPr>
              <w:t xml:space="preserve">To be aware </w:t>
            </w:r>
            <w:r w:rsidR="00F45D90" w:rsidRPr="007A6A48">
              <w:rPr>
                <w:rFonts w:ascii="Comic Sans MS" w:hAnsi="Comic Sans MS"/>
                <w:sz w:val="20"/>
                <w:szCs w:val="20"/>
              </w:rPr>
              <w:t xml:space="preserve">of the access needs of disabled </w:t>
            </w:r>
            <w:r w:rsidRPr="007A6A48">
              <w:rPr>
                <w:rFonts w:ascii="Comic Sans MS" w:hAnsi="Comic Sans MS"/>
                <w:sz w:val="20"/>
                <w:szCs w:val="20"/>
              </w:rPr>
              <w:t>children, staff, governors and parents, carers</w:t>
            </w:r>
          </w:p>
          <w:p w:rsidR="004444A8" w:rsidRPr="007A6A48" w:rsidRDefault="004444A8" w:rsidP="004444A8">
            <w:pPr>
              <w:rPr>
                <w:rFonts w:ascii="Comic Sans MS" w:hAnsi="Comic Sans MS"/>
                <w:sz w:val="20"/>
                <w:szCs w:val="20"/>
              </w:rPr>
            </w:pPr>
            <w:r w:rsidRPr="007A6A48">
              <w:rPr>
                <w:rFonts w:ascii="Comic Sans MS" w:hAnsi="Comic Sans MS"/>
                <w:sz w:val="20"/>
                <w:szCs w:val="20"/>
              </w:rPr>
              <w:t>Ensure t</w:t>
            </w:r>
            <w:r w:rsidR="00F45D90" w:rsidRPr="007A6A48">
              <w:rPr>
                <w:rFonts w:ascii="Comic Sans MS" w:hAnsi="Comic Sans MS"/>
                <w:sz w:val="20"/>
                <w:szCs w:val="20"/>
              </w:rPr>
              <w:t xml:space="preserve">he school staff &amp; governors are </w:t>
            </w:r>
            <w:r w:rsidRPr="007A6A48">
              <w:rPr>
                <w:rFonts w:ascii="Comic Sans MS" w:hAnsi="Comic Sans MS"/>
                <w:sz w:val="20"/>
                <w:szCs w:val="20"/>
              </w:rPr>
              <w:t>aware of access issues</w:t>
            </w:r>
          </w:p>
          <w:p w:rsidR="004444A8" w:rsidRPr="007A6A48" w:rsidRDefault="004444A8" w:rsidP="004444A8">
            <w:pPr>
              <w:rPr>
                <w:rFonts w:ascii="Comic Sans MS" w:hAnsi="Comic Sans MS"/>
                <w:sz w:val="20"/>
                <w:szCs w:val="20"/>
              </w:rPr>
            </w:pPr>
            <w:r w:rsidRPr="007A6A48">
              <w:rPr>
                <w:rFonts w:ascii="Comic Sans MS" w:hAnsi="Comic Sans MS"/>
                <w:sz w:val="20"/>
                <w:szCs w:val="20"/>
              </w:rPr>
              <w:t>a) to cre</w:t>
            </w:r>
            <w:r w:rsidR="00F45D90" w:rsidRPr="007A6A48">
              <w:rPr>
                <w:rFonts w:ascii="Comic Sans MS" w:hAnsi="Comic Sans MS"/>
                <w:sz w:val="20"/>
                <w:szCs w:val="20"/>
              </w:rPr>
              <w:t xml:space="preserve">ate access plans for individual </w:t>
            </w:r>
            <w:r w:rsidRPr="007A6A48">
              <w:rPr>
                <w:rFonts w:ascii="Comic Sans MS" w:hAnsi="Comic Sans MS"/>
                <w:sz w:val="20"/>
                <w:szCs w:val="20"/>
              </w:rPr>
              <w:t xml:space="preserve">disabled children as part of the </w:t>
            </w:r>
            <w:r w:rsidR="00102F42" w:rsidRPr="007A6A48">
              <w:rPr>
                <w:rFonts w:ascii="Comic Sans MS" w:hAnsi="Comic Sans MS"/>
                <w:sz w:val="20"/>
                <w:szCs w:val="20"/>
              </w:rPr>
              <w:t>SEND graduated response</w:t>
            </w:r>
            <w:r w:rsidRPr="007A6A48">
              <w:rPr>
                <w:rFonts w:ascii="Comic Sans MS" w:hAnsi="Comic Sans MS"/>
                <w:sz w:val="20"/>
                <w:szCs w:val="20"/>
              </w:rPr>
              <w:t xml:space="preserve"> process.</w:t>
            </w:r>
            <w:r w:rsidR="00A67422" w:rsidRPr="007A6A48">
              <w:rPr>
                <w:rFonts w:ascii="Comic Sans MS" w:hAnsi="Comic Sans MS"/>
                <w:sz w:val="20"/>
                <w:szCs w:val="20"/>
              </w:rPr>
              <w:t xml:space="preserve"> All staff need to be aware of plans that are put in place for disabled pupils so they are all aware of their needs.</w:t>
            </w:r>
          </w:p>
          <w:p w:rsidR="004444A8" w:rsidRPr="007A6A48" w:rsidRDefault="004444A8" w:rsidP="004444A8">
            <w:pPr>
              <w:rPr>
                <w:rFonts w:ascii="Comic Sans MS" w:hAnsi="Comic Sans MS"/>
                <w:sz w:val="20"/>
                <w:szCs w:val="20"/>
              </w:rPr>
            </w:pPr>
            <w:r w:rsidRPr="007A6A48">
              <w:rPr>
                <w:rFonts w:ascii="Comic Sans MS" w:hAnsi="Comic Sans MS"/>
                <w:sz w:val="20"/>
                <w:szCs w:val="20"/>
              </w:rPr>
              <w:t>b) to ensure</w:t>
            </w:r>
            <w:r w:rsidR="00516203" w:rsidRPr="007A6A48">
              <w:rPr>
                <w:rFonts w:ascii="Comic Sans MS" w:hAnsi="Comic Sans MS"/>
                <w:sz w:val="20"/>
                <w:szCs w:val="20"/>
              </w:rPr>
              <w:t xml:space="preserve"> staff and governors can access </w:t>
            </w:r>
            <w:r w:rsidRPr="007A6A48">
              <w:rPr>
                <w:rFonts w:ascii="Comic Sans MS" w:hAnsi="Comic Sans MS"/>
                <w:sz w:val="20"/>
                <w:szCs w:val="20"/>
              </w:rPr>
              <w:t>areas of school used for meetings</w:t>
            </w:r>
          </w:p>
          <w:p w:rsidR="004444A8" w:rsidRPr="007A6A48" w:rsidRDefault="004444A8" w:rsidP="00886619">
            <w:pPr>
              <w:rPr>
                <w:rFonts w:ascii="Comic Sans MS" w:hAnsi="Comic Sans MS"/>
                <w:sz w:val="20"/>
                <w:szCs w:val="20"/>
              </w:rPr>
            </w:pPr>
            <w:r w:rsidRPr="007A6A48">
              <w:rPr>
                <w:rFonts w:ascii="Comic Sans MS" w:hAnsi="Comic Sans MS"/>
                <w:sz w:val="20"/>
                <w:szCs w:val="20"/>
              </w:rPr>
              <w:t>c) Ann</w:t>
            </w:r>
            <w:r w:rsidR="00516203" w:rsidRPr="007A6A48">
              <w:rPr>
                <w:rFonts w:ascii="Comic Sans MS" w:hAnsi="Comic Sans MS"/>
                <w:sz w:val="20"/>
                <w:szCs w:val="20"/>
              </w:rPr>
              <w:t xml:space="preserve">ual reminder to parents, carers </w:t>
            </w:r>
            <w:r w:rsidRPr="007A6A48">
              <w:rPr>
                <w:rFonts w:ascii="Comic Sans MS" w:hAnsi="Comic Sans MS"/>
                <w:sz w:val="20"/>
                <w:szCs w:val="20"/>
              </w:rPr>
              <w:t>through newsle</w:t>
            </w:r>
            <w:r w:rsidR="00516203" w:rsidRPr="007A6A48">
              <w:rPr>
                <w:rFonts w:ascii="Comic Sans MS" w:hAnsi="Comic Sans MS"/>
                <w:sz w:val="20"/>
                <w:szCs w:val="20"/>
              </w:rPr>
              <w:t xml:space="preserve">tter to let school know if they </w:t>
            </w:r>
            <w:r w:rsidRPr="007A6A48">
              <w:rPr>
                <w:rFonts w:ascii="Comic Sans MS" w:hAnsi="Comic Sans MS"/>
                <w:sz w:val="20"/>
                <w:szCs w:val="20"/>
              </w:rPr>
              <w:t>have difficul</w:t>
            </w:r>
            <w:r w:rsidR="00516203" w:rsidRPr="007A6A48">
              <w:rPr>
                <w:rFonts w:ascii="Comic Sans MS" w:hAnsi="Comic Sans MS"/>
                <w:sz w:val="20"/>
                <w:szCs w:val="20"/>
              </w:rPr>
              <w:t>ties accessing areas of school.</w:t>
            </w:r>
          </w:p>
        </w:tc>
        <w:tc>
          <w:tcPr>
            <w:tcW w:w="3544" w:type="dxa"/>
          </w:tcPr>
          <w:p w:rsidR="004444A8" w:rsidRPr="007A6A48" w:rsidRDefault="004444A8" w:rsidP="004444A8">
            <w:pPr>
              <w:rPr>
                <w:rFonts w:ascii="Comic Sans MS" w:hAnsi="Comic Sans MS"/>
                <w:sz w:val="20"/>
                <w:szCs w:val="20"/>
              </w:rPr>
            </w:pPr>
            <w:r w:rsidRPr="007A6A48">
              <w:rPr>
                <w:rFonts w:ascii="Comic Sans MS" w:hAnsi="Comic Sans MS"/>
                <w:sz w:val="20"/>
                <w:szCs w:val="20"/>
              </w:rPr>
              <w:t>All s</w:t>
            </w:r>
            <w:r w:rsidR="00F45D90" w:rsidRPr="007A6A48">
              <w:rPr>
                <w:rFonts w:ascii="Comic Sans MS" w:hAnsi="Comic Sans MS"/>
                <w:sz w:val="20"/>
                <w:szCs w:val="20"/>
              </w:rPr>
              <w:t xml:space="preserve">taff &amp; governors able to access </w:t>
            </w:r>
            <w:r w:rsidRPr="007A6A48">
              <w:rPr>
                <w:rFonts w:ascii="Comic Sans MS" w:hAnsi="Comic Sans MS"/>
                <w:sz w:val="20"/>
                <w:szCs w:val="20"/>
              </w:rPr>
              <w:t>meetings</w:t>
            </w:r>
          </w:p>
          <w:p w:rsidR="004444A8" w:rsidRPr="007A6A48" w:rsidRDefault="004444A8" w:rsidP="004444A8">
            <w:pPr>
              <w:rPr>
                <w:rFonts w:ascii="Comic Sans MS" w:hAnsi="Comic Sans MS"/>
                <w:sz w:val="20"/>
                <w:szCs w:val="20"/>
              </w:rPr>
            </w:pPr>
            <w:r w:rsidRPr="007A6A48">
              <w:rPr>
                <w:rFonts w:ascii="Comic Sans MS" w:hAnsi="Comic Sans MS"/>
                <w:sz w:val="20"/>
                <w:szCs w:val="20"/>
              </w:rPr>
              <w:t>Parents h</w:t>
            </w:r>
            <w:r w:rsidR="00F45D90" w:rsidRPr="007A6A48">
              <w:rPr>
                <w:rFonts w:ascii="Comic Sans MS" w:hAnsi="Comic Sans MS"/>
                <w:sz w:val="20"/>
                <w:szCs w:val="20"/>
              </w:rPr>
              <w:t xml:space="preserve">ave full access to all areas of </w:t>
            </w:r>
            <w:r w:rsidRPr="007A6A48">
              <w:rPr>
                <w:rFonts w:ascii="Comic Sans MS" w:hAnsi="Comic Sans MS"/>
                <w:sz w:val="20"/>
                <w:szCs w:val="20"/>
              </w:rPr>
              <w:t>school.</w:t>
            </w:r>
          </w:p>
          <w:p w:rsidR="004444A8" w:rsidRPr="007A6A48" w:rsidRDefault="004444A8" w:rsidP="004444A8">
            <w:pPr>
              <w:rPr>
                <w:rFonts w:ascii="Comic Sans MS" w:hAnsi="Comic Sans MS"/>
                <w:sz w:val="20"/>
                <w:szCs w:val="20"/>
              </w:rPr>
            </w:pPr>
            <w:r w:rsidRPr="007A6A48">
              <w:rPr>
                <w:rFonts w:ascii="Comic Sans MS" w:hAnsi="Comic Sans MS"/>
                <w:sz w:val="20"/>
                <w:szCs w:val="20"/>
              </w:rPr>
              <w:t>Volun</w:t>
            </w:r>
            <w:r w:rsidR="00F45D90" w:rsidRPr="007A6A48">
              <w:rPr>
                <w:rFonts w:ascii="Comic Sans MS" w:hAnsi="Comic Sans MS"/>
                <w:sz w:val="20"/>
                <w:szCs w:val="20"/>
              </w:rPr>
              <w:t xml:space="preserve">teers </w:t>
            </w:r>
            <w:r w:rsidR="00A67422" w:rsidRPr="007A6A48">
              <w:rPr>
                <w:rFonts w:ascii="Comic Sans MS" w:hAnsi="Comic Sans MS"/>
                <w:sz w:val="20"/>
                <w:szCs w:val="20"/>
              </w:rPr>
              <w:t xml:space="preserve">and new or temporary staff </w:t>
            </w:r>
            <w:r w:rsidR="00F45D90" w:rsidRPr="007A6A48">
              <w:rPr>
                <w:rFonts w:ascii="Comic Sans MS" w:hAnsi="Comic Sans MS"/>
                <w:sz w:val="20"/>
                <w:szCs w:val="20"/>
              </w:rPr>
              <w:t>are aware of needs of SEN</w:t>
            </w:r>
            <w:r w:rsidR="00647B9A" w:rsidRPr="007A6A48">
              <w:rPr>
                <w:rFonts w:ascii="Comic Sans MS" w:hAnsi="Comic Sans MS"/>
                <w:sz w:val="20"/>
                <w:szCs w:val="20"/>
              </w:rPr>
              <w:t>D</w:t>
            </w:r>
            <w:r w:rsidR="00F45D90" w:rsidRPr="007A6A48">
              <w:rPr>
                <w:rFonts w:ascii="Comic Sans MS" w:hAnsi="Comic Sans MS"/>
                <w:sz w:val="20"/>
                <w:szCs w:val="20"/>
              </w:rPr>
              <w:t xml:space="preserve"> </w:t>
            </w:r>
            <w:r w:rsidRPr="007A6A48">
              <w:rPr>
                <w:rFonts w:ascii="Comic Sans MS" w:hAnsi="Comic Sans MS"/>
                <w:sz w:val="20"/>
                <w:szCs w:val="20"/>
              </w:rPr>
              <w:t>children at all times</w:t>
            </w:r>
          </w:p>
          <w:p w:rsidR="004444A8" w:rsidRPr="007A6A48" w:rsidRDefault="004444A8" w:rsidP="00886619">
            <w:pPr>
              <w:rPr>
                <w:rFonts w:ascii="Comic Sans MS" w:hAnsi="Comic Sans MS"/>
                <w:sz w:val="20"/>
                <w:szCs w:val="20"/>
              </w:rPr>
            </w:pPr>
          </w:p>
        </w:tc>
        <w:tc>
          <w:tcPr>
            <w:tcW w:w="1276" w:type="dxa"/>
          </w:tcPr>
          <w:p w:rsidR="004444A8" w:rsidRPr="007A6A48" w:rsidRDefault="004444A8" w:rsidP="00886619">
            <w:pPr>
              <w:rPr>
                <w:rFonts w:ascii="Comic Sans MS" w:hAnsi="Comic Sans MS"/>
                <w:sz w:val="20"/>
                <w:szCs w:val="20"/>
              </w:rPr>
            </w:pPr>
            <w:r w:rsidRPr="007A6A48">
              <w:rPr>
                <w:rFonts w:ascii="Comic Sans MS" w:hAnsi="Comic Sans MS"/>
                <w:sz w:val="20"/>
                <w:szCs w:val="20"/>
              </w:rPr>
              <w:t>SEN</w:t>
            </w:r>
            <w:r w:rsidR="00966FFB" w:rsidRPr="007A6A48">
              <w:rPr>
                <w:rFonts w:ascii="Comic Sans MS" w:hAnsi="Comic Sans MS"/>
                <w:sz w:val="20"/>
                <w:szCs w:val="20"/>
              </w:rPr>
              <w:t>D</w:t>
            </w:r>
            <w:r w:rsidRPr="007A6A48">
              <w:rPr>
                <w:rFonts w:ascii="Comic Sans MS" w:hAnsi="Comic Sans MS"/>
                <w:sz w:val="20"/>
                <w:szCs w:val="20"/>
              </w:rPr>
              <w:t>CO time</w:t>
            </w:r>
          </w:p>
        </w:tc>
        <w:tc>
          <w:tcPr>
            <w:tcW w:w="1134"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t>Ongoing</w:t>
            </w:r>
          </w:p>
          <w:p w:rsidR="004444A8" w:rsidRPr="00A62FA5" w:rsidRDefault="004444A8" w:rsidP="00F45D90">
            <w:pPr>
              <w:rPr>
                <w:rFonts w:ascii="Comic Sans MS" w:hAnsi="Comic Sans MS"/>
                <w:sz w:val="20"/>
                <w:szCs w:val="20"/>
              </w:rPr>
            </w:pPr>
          </w:p>
        </w:tc>
        <w:tc>
          <w:tcPr>
            <w:tcW w:w="1218"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t>Headteacher</w:t>
            </w:r>
          </w:p>
          <w:p w:rsidR="004444A8" w:rsidRPr="00A62FA5" w:rsidRDefault="004444A8" w:rsidP="004444A8">
            <w:pPr>
              <w:rPr>
                <w:rFonts w:ascii="Comic Sans MS" w:hAnsi="Comic Sans MS"/>
                <w:sz w:val="20"/>
                <w:szCs w:val="20"/>
              </w:rPr>
            </w:pPr>
            <w:r w:rsidRPr="00A62FA5">
              <w:rPr>
                <w:rFonts w:ascii="Comic Sans MS" w:hAnsi="Comic Sans MS"/>
                <w:sz w:val="20"/>
                <w:szCs w:val="20"/>
              </w:rPr>
              <w:t>SEN</w:t>
            </w:r>
            <w:r w:rsidR="00B2675B" w:rsidRPr="00A62FA5">
              <w:rPr>
                <w:rFonts w:ascii="Comic Sans MS" w:hAnsi="Comic Sans MS"/>
                <w:sz w:val="20"/>
                <w:szCs w:val="20"/>
              </w:rPr>
              <w:t>D</w:t>
            </w:r>
            <w:r w:rsidRPr="00A62FA5">
              <w:rPr>
                <w:rFonts w:ascii="Comic Sans MS" w:hAnsi="Comic Sans MS"/>
                <w:sz w:val="20"/>
                <w:szCs w:val="20"/>
              </w:rPr>
              <w:t>CO</w:t>
            </w:r>
          </w:p>
          <w:p w:rsidR="004444A8" w:rsidRPr="00A62FA5" w:rsidRDefault="004444A8" w:rsidP="00886619">
            <w:pPr>
              <w:rPr>
                <w:rFonts w:ascii="Comic Sans MS" w:hAnsi="Comic Sans MS"/>
                <w:sz w:val="20"/>
                <w:szCs w:val="20"/>
              </w:rPr>
            </w:pPr>
          </w:p>
        </w:tc>
      </w:tr>
      <w:tr w:rsidR="00EF5A7C" w:rsidRPr="00A62FA5" w:rsidTr="00A62FA5">
        <w:tc>
          <w:tcPr>
            <w:tcW w:w="3510" w:type="dxa"/>
          </w:tcPr>
          <w:p w:rsidR="00EF5A7C" w:rsidRPr="007A6A48" w:rsidRDefault="00EF5A7C" w:rsidP="00EF5A7C">
            <w:pPr>
              <w:rPr>
                <w:rFonts w:ascii="Comic Sans MS" w:hAnsi="Comic Sans MS"/>
                <w:sz w:val="20"/>
                <w:szCs w:val="20"/>
              </w:rPr>
            </w:pPr>
            <w:r w:rsidRPr="007A6A48">
              <w:rPr>
                <w:rFonts w:ascii="Comic Sans MS" w:hAnsi="Comic Sans MS"/>
                <w:sz w:val="20"/>
                <w:szCs w:val="20"/>
              </w:rPr>
              <w:t>To be aware of the SEN needs of children</w:t>
            </w:r>
          </w:p>
          <w:p w:rsidR="00EF5A7C" w:rsidRPr="007A6A48" w:rsidRDefault="00EF5A7C" w:rsidP="00D234EE">
            <w:pPr>
              <w:pStyle w:val="ListParagraph"/>
              <w:numPr>
                <w:ilvl w:val="0"/>
                <w:numId w:val="4"/>
              </w:numPr>
              <w:rPr>
                <w:rFonts w:ascii="Comic Sans MS" w:hAnsi="Comic Sans MS"/>
                <w:sz w:val="20"/>
                <w:szCs w:val="20"/>
              </w:rPr>
            </w:pPr>
            <w:r w:rsidRPr="007A6A48">
              <w:rPr>
                <w:rFonts w:ascii="Comic Sans MS" w:hAnsi="Comic Sans MS"/>
                <w:sz w:val="20"/>
                <w:szCs w:val="20"/>
              </w:rPr>
              <w:t xml:space="preserve">Ensure the school staff are aware of </w:t>
            </w:r>
            <w:r w:rsidR="00D234EE" w:rsidRPr="007A6A48">
              <w:rPr>
                <w:rFonts w:ascii="Comic Sans MS" w:hAnsi="Comic Sans MS"/>
                <w:sz w:val="20"/>
                <w:szCs w:val="20"/>
              </w:rPr>
              <w:t xml:space="preserve">special educational </w:t>
            </w:r>
            <w:r w:rsidRPr="007A6A48">
              <w:rPr>
                <w:rFonts w:ascii="Comic Sans MS" w:hAnsi="Comic Sans MS"/>
                <w:sz w:val="20"/>
                <w:szCs w:val="20"/>
              </w:rPr>
              <w:t>needs of pupils</w:t>
            </w:r>
            <w:r w:rsidR="00D234EE" w:rsidRPr="007A6A48">
              <w:rPr>
                <w:rFonts w:ascii="Comic Sans MS" w:hAnsi="Comic Sans MS"/>
                <w:sz w:val="20"/>
                <w:szCs w:val="20"/>
              </w:rPr>
              <w:t xml:space="preserve"> through the creation of and sharing of</w:t>
            </w:r>
            <w:r w:rsidRPr="007A6A48">
              <w:rPr>
                <w:rFonts w:ascii="Comic Sans MS" w:hAnsi="Comic Sans MS"/>
                <w:sz w:val="20"/>
                <w:szCs w:val="20"/>
              </w:rPr>
              <w:t xml:space="preserve"> individual education plans for individual children as part of the SEND graduated response process. All staff need to be aware of plans that are put in place for pupils so they are all aware of their needs as many of these needs may be hidden.</w:t>
            </w:r>
          </w:p>
          <w:p w:rsidR="00D234EE" w:rsidRPr="007A6A48" w:rsidRDefault="00D234EE" w:rsidP="00D234EE">
            <w:pPr>
              <w:pStyle w:val="ListParagraph"/>
              <w:numPr>
                <w:ilvl w:val="0"/>
                <w:numId w:val="4"/>
              </w:numPr>
              <w:rPr>
                <w:rFonts w:ascii="Comic Sans MS" w:hAnsi="Comic Sans MS"/>
                <w:sz w:val="20"/>
                <w:szCs w:val="20"/>
              </w:rPr>
            </w:pPr>
            <w:r w:rsidRPr="007A6A48">
              <w:rPr>
                <w:rFonts w:ascii="Comic Sans MS" w:hAnsi="Comic Sans MS"/>
                <w:sz w:val="20"/>
                <w:szCs w:val="20"/>
              </w:rPr>
              <w:t>Where appropriate ensure the peers of the children with a special educational need</w:t>
            </w:r>
            <w:r w:rsidR="009E5965" w:rsidRPr="007A6A48">
              <w:rPr>
                <w:rFonts w:ascii="Comic Sans MS" w:hAnsi="Comic Sans MS"/>
                <w:sz w:val="20"/>
                <w:szCs w:val="20"/>
              </w:rPr>
              <w:t xml:space="preserve"> are aware of that need.</w:t>
            </w:r>
          </w:p>
          <w:p w:rsidR="00EF5A7C" w:rsidRPr="007A6A48" w:rsidRDefault="00EF5A7C" w:rsidP="004444A8">
            <w:pPr>
              <w:rPr>
                <w:rFonts w:ascii="Comic Sans MS" w:hAnsi="Comic Sans MS"/>
                <w:sz w:val="20"/>
                <w:szCs w:val="20"/>
              </w:rPr>
            </w:pPr>
          </w:p>
        </w:tc>
        <w:tc>
          <w:tcPr>
            <w:tcW w:w="3544" w:type="dxa"/>
          </w:tcPr>
          <w:p w:rsidR="00EF5A7C" w:rsidRPr="007A6A48" w:rsidRDefault="00EF5A7C" w:rsidP="004444A8">
            <w:pPr>
              <w:rPr>
                <w:rFonts w:ascii="Comic Sans MS" w:hAnsi="Comic Sans MS"/>
                <w:sz w:val="20"/>
                <w:szCs w:val="20"/>
              </w:rPr>
            </w:pPr>
            <w:r w:rsidRPr="007A6A48">
              <w:rPr>
                <w:rFonts w:ascii="Comic Sans MS" w:hAnsi="Comic Sans MS"/>
                <w:sz w:val="20"/>
                <w:szCs w:val="20"/>
              </w:rPr>
              <w:t>The needs of all pupils are known by staff who may be supervising their education or play.</w:t>
            </w:r>
          </w:p>
          <w:p w:rsidR="00D234EE" w:rsidRPr="007A6A48" w:rsidRDefault="00D234EE"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2E26C3" w:rsidRPr="007A6A48" w:rsidRDefault="002E26C3" w:rsidP="004444A8">
            <w:pPr>
              <w:rPr>
                <w:rFonts w:ascii="Comic Sans MS" w:hAnsi="Comic Sans MS"/>
                <w:sz w:val="20"/>
                <w:szCs w:val="20"/>
              </w:rPr>
            </w:pPr>
          </w:p>
          <w:p w:rsidR="00D234EE" w:rsidRPr="007A6A48" w:rsidRDefault="00D234EE" w:rsidP="004444A8">
            <w:pPr>
              <w:rPr>
                <w:rFonts w:ascii="Comic Sans MS" w:hAnsi="Comic Sans MS"/>
                <w:sz w:val="20"/>
                <w:szCs w:val="20"/>
              </w:rPr>
            </w:pPr>
            <w:r w:rsidRPr="007A6A48">
              <w:rPr>
                <w:rFonts w:ascii="Comic Sans MS" w:hAnsi="Comic Sans MS"/>
                <w:sz w:val="20"/>
                <w:szCs w:val="20"/>
              </w:rPr>
              <w:t xml:space="preserve">The needs of pupils in a class group are understood by their peers </w:t>
            </w:r>
            <w:r w:rsidR="002E26C3" w:rsidRPr="007A6A48">
              <w:rPr>
                <w:rFonts w:ascii="Comic Sans MS" w:hAnsi="Comic Sans MS"/>
                <w:sz w:val="20"/>
                <w:szCs w:val="20"/>
              </w:rPr>
              <w:t>and therefore peers are respectful and understanding of that child and the resources employed to support him or her.</w:t>
            </w:r>
          </w:p>
        </w:tc>
        <w:tc>
          <w:tcPr>
            <w:tcW w:w="1276" w:type="dxa"/>
          </w:tcPr>
          <w:p w:rsidR="00EF5A7C" w:rsidRPr="007A6A48" w:rsidRDefault="00EF5A7C" w:rsidP="00886619">
            <w:pPr>
              <w:rPr>
                <w:rFonts w:ascii="Comic Sans MS" w:hAnsi="Comic Sans MS"/>
                <w:sz w:val="20"/>
                <w:szCs w:val="20"/>
              </w:rPr>
            </w:pPr>
            <w:r w:rsidRPr="007A6A48">
              <w:rPr>
                <w:rFonts w:ascii="Comic Sans MS" w:hAnsi="Comic Sans MS"/>
                <w:sz w:val="20"/>
                <w:szCs w:val="20"/>
              </w:rPr>
              <w:t>SENDCo time</w:t>
            </w:r>
          </w:p>
          <w:p w:rsidR="00D234EE" w:rsidRPr="007A6A48" w:rsidRDefault="00D234EE" w:rsidP="00886619">
            <w:pPr>
              <w:rPr>
                <w:rFonts w:ascii="Comic Sans MS" w:hAnsi="Comic Sans MS"/>
                <w:sz w:val="20"/>
                <w:szCs w:val="20"/>
              </w:rPr>
            </w:pPr>
          </w:p>
          <w:p w:rsidR="00D234EE" w:rsidRPr="007A6A48" w:rsidRDefault="00D234EE"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031E8B" w:rsidRPr="007A6A48" w:rsidRDefault="00031E8B" w:rsidP="00886619">
            <w:pPr>
              <w:rPr>
                <w:rFonts w:ascii="Comic Sans MS" w:hAnsi="Comic Sans MS"/>
                <w:sz w:val="20"/>
                <w:szCs w:val="20"/>
              </w:rPr>
            </w:pPr>
          </w:p>
          <w:p w:rsidR="00D234EE" w:rsidRPr="007A6A48" w:rsidRDefault="00D234EE" w:rsidP="00886619">
            <w:pPr>
              <w:rPr>
                <w:rFonts w:ascii="Comic Sans MS" w:hAnsi="Comic Sans MS"/>
                <w:sz w:val="20"/>
                <w:szCs w:val="20"/>
              </w:rPr>
            </w:pPr>
            <w:r w:rsidRPr="007A6A48">
              <w:rPr>
                <w:rFonts w:ascii="Comic Sans MS" w:hAnsi="Comic Sans MS"/>
                <w:sz w:val="20"/>
                <w:szCs w:val="20"/>
              </w:rPr>
              <w:t>Class teacher time</w:t>
            </w:r>
          </w:p>
        </w:tc>
        <w:tc>
          <w:tcPr>
            <w:tcW w:w="1134" w:type="dxa"/>
          </w:tcPr>
          <w:p w:rsidR="00EF5A7C" w:rsidRPr="007A6A48" w:rsidRDefault="00EF5A7C" w:rsidP="004444A8">
            <w:pPr>
              <w:rPr>
                <w:rFonts w:ascii="Comic Sans MS" w:hAnsi="Comic Sans MS"/>
                <w:sz w:val="20"/>
                <w:szCs w:val="20"/>
              </w:rPr>
            </w:pPr>
            <w:r w:rsidRPr="007A6A48">
              <w:rPr>
                <w:rFonts w:ascii="Comic Sans MS" w:hAnsi="Comic Sans MS"/>
                <w:sz w:val="20"/>
                <w:szCs w:val="20"/>
              </w:rPr>
              <w:t>ongoing</w:t>
            </w:r>
          </w:p>
        </w:tc>
        <w:tc>
          <w:tcPr>
            <w:tcW w:w="1218" w:type="dxa"/>
          </w:tcPr>
          <w:p w:rsidR="00EF5A7C" w:rsidRPr="007A6A48" w:rsidRDefault="00EF5A7C" w:rsidP="00EF5A7C">
            <w:pPr>
              <w:rPr>
                <w:rFonts w:ascii="Comic Sans MS" w:hAnsi="Comic Sans MS"/>
                <w:sz w:val="20"/>
                <w:szCs w:val="20"/>
              </w:rPr>
            </w:pPr>
            <w:r w:rsidRPr="007A6A48">
              <w:rPr>
                <w:rFonts w:ascii="Comic Sans MS" w:hAnsi="Comic Sans MS"/>
                <w:sz w:val="20"/>
                <w:szCs w:val="20"/>
              </w:rPr>
              <w:t>SENDCo</w:t>
            </w:r>
          </w:p>
          <w:p w:rsidR="00D234EE" w:rsidRPr="007A6A48" w:rsidRDefault="00D234EE" w:rsidP="00EF5A7C">
            <w:pPr>
              <w:rPr>
                <w:rFonts w:ascii="Comic Sans MS" w:hAnsi="Comic Sans MS"/>
                <w:sz w:val="20"/>
                <w:szCs w:val="20"/>
              </w:rPr>
            </w:pPr>
          </w:p>
          <w:p w:rsidR="00D234EE" w:rsidRPr="007A6A48" w:rsidRDefault="00D234EE" w:rsidP="00EF5A7C">
            <w:pPr>
              <w:rPr>
                <w:rFonts w:ascii="Comic Sans MS" w:hAnsi="Comic Sans MS"/>
                <w:sz w:val="20"/>
                <w:szCs w:val="20"/>
              </w:rPr>
            </w:pPr>
          </w:p>
          <w:p w:rsidR="00D234EE" w:rsidRPr="007A6A48" w:rsidRDefault="00D234EE"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031E8B" w:rsidRPr="007A6A48" w:rsidRDefault="00031E8B" w:rsidP="00EF5A7C">
            <w:pPr>
              <w:rPr>
                <w:rFonts w:ascii="Comic Sans MS" w:hAnsi="Comic Sans MS"/>
                <w:sz w:val="20"/>
                <w:szCs w:val="20"/>
              </w:rPr>
            </w:pPr>
          </w:p>
          <w:p w:rsidR="00D234EE" w:rsidRPr="007A6A48" w:rsidRDefault="00D234EE" w:rsidP="00EF5A7C">
            <w:pPr>
              <w:rPr>
                <w:rFonts w:ascii="Comic Sans MS" w:hAnsi="Comic Sans MS"/>
                <w:sz w:val="20"/>
                <w:szCs w:val="20"/>
              </w:rPr>
            </w:pPr>
            <w:r w:rsidRPr="007A6A48">
              <w:rPr>
                <w:rFonts w:ascii="Comic Sans MS" w:hAnsi="Comic Sans MS"/>
                <w:sz w:val="20"/>
                <w:szCs w:val="20"/>
              </w:rPr>
              <w:t>Class teachers</w:t>
            </w:r>
          </w:p>
          <w:p w:rsidR="00D234EE" w:rsidRPr="007A6A48" w:rsidRDefault="00D234EE" w:rsidP="00EF5A7C">
            <w:pPr>
              <w:rPr>
                <w:rFonts w:ascii="Comic Sans MS" w:hAnsi="Comic Sans MS"/>
                <w:sz w:val="20"/>
                <w:szCs w:val="20"/>
              </w:rPr>
            </w:pPr>
          </w:p>
        </w:tc>
      </w:tr>
      <w:tr w:rsidR="004444A8" w:rsidRPr="00A62FA5" w:rsidTr="00A62FA5">
        <w:tc>
          <w:tcPr>
            <w:tcW w:w="3510"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t>Ensure ev</w:t>
            </w:r>
            <w:r w:rsidR="00516203" w:rsidRPr="00A62FA5">
              <w:rPr>
                <w:rFonts w:ascii="Comic Sans MS" w:hAnsi="Comic Sans MS"/>
                <w:sz w:val="20"/>
                <w:szCs w:val="20"/>
              </w:rPr>
              <w:t xml:space="preserve">eryone has access to the school </w:t>
            </w:r>
            <w:r w:rsidRPr="00A62FA5">
              <w:rPr>
                <w:rFonts w:ascii="Comic Sans MS" w:hAnsi="Comic Sans MS"/>
                <w:sz w:val="20"/>
                <w:szCs w:val="20"/>
              </w:rPr>
              <w:t>Reception</w:t>
            </w:r>
          </w:p>
          <w:p w:rsidR="004444A8" w:rsidRPr="00A62FA5" w:rsidRDefault="004444A8" w:rsidP="004444A8">
            <w:pPr>
              <w:rPr>
                <w:rFonts w:ascii="Comic Sans MS" w:hAnsi="Comic Sans MS"/>
                <w:sz w:val="20"/>
                <w:szCs w:val="20"/>
              </w:rPr>
            </w:pPr>
            <w:r w:rsidRPr="00A62FA5">
              <w:rPr>
                <w:rFonts w:ascii="Comic Sans MS" w:hAnsi="Comic Sans MS"/>
                <w:sz w:val="20"/>
                <w:szCs w:val="20"/>
              </w:rPr>
              <w:lastRenderedPageBreak/>
              <w:t>a) ensure the area is accessible- no barriers</w:t>
            </w:r>
          </w:p>
          <w:p w:rsidR="004444A8" w:rsidRPr="00A62FA5" w:rsidRDefault="004444A8" w:rsidP="00516203">
            <w:pPr>
              <w:rPr>
                <w:rFonts w:ascii="Comic Sans MS" w:hAnsi="Comic Sans MS"/>
                <w:sz w:val="20"/>
                <w:szCs w:val="20"/>
              </w:rPr>
            </w:pPr>
            <w:r w:rsidRPr="00A62FA5">
              <w:rPr>
                <w:rFonts w:ascii="Comic Sans MS" w:hAnsi="Comic Sans MS"/>
                <w:sz w:val="20"/>
                <w:szCs w:val="20"/>
              </w:rPr>
              <w:t>b) p</w:t>
            </w:r>
            <w:r w:rsidR="00516203" w:rsidRPr="00A62FA5">
              <w:rPr>
                <w:rFonts w:ascii="Comic Sans MS" w:hAnsi="Comic Sans MS"/>
                <w:sz w:val="20"/>
                <w:szCs w:val="20"/>
              </w:rPr>
              <w:t>rovision of appropriate seating</w:t>
            </w:r>
          </w:p>
        </w:tc>
        <w:tc>
          <w:tcPr>
            <w:tcW w:w="3544"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lastRenderedPageBreak/>
              <w:t>Disabled p</w:t>
            </w:r>
            <w:r w:rsidR="00516203" w:rsidRPr="00A62FA5">
              <w:rPr>
                <w:rFonts w:ascii="Comic Sans MS" w:hAnsi="Comic Sans MS"/>
                <w:sz w:val="20"/>
                <w:szCs w:val="20"/>
              </w:rPr>
              <w:t xml:space="preserve">arents / carers / visitors feel </w:t>
            </w:r>
            <w:r w:rsidRPr="00A62FA5">
              <w:rPr>
                <w:rFonts w:ascii="Comic Sans MS" w:hAnsi="Comic Sans MS"/>
                <w:sz w:val="20"/>
                <w:szCs w:val="20"/>
              </w:rPr>
              <w:t>welcome.</w:t>
            </w:r>
          </w:p>
          <w:p w:rsidR="004444A8" w:rsidRPr="00A62FA5" w:rsidRDefault="004444A8" w:rsidP="004444A8">
            <w:pPr>
              <w:rPr>
                <w:rFonts w:ascii="Comic Sans MS" w:hAnsi="Comic Sans MS"/>
                <w:sz w:val="20"/>
                <w:szCs w:val="20"/>
              </w:rPr>
            </w:pPr>
            <w:r w:rsidRPr="00A62FA5">
              <w:rPr>
                <w:rFonts w:ascii="Comic Sans MS" w:hAnsi="Comic Sans MS"/>
                <w:sz w:val="20"/>
                <w:szCs w:val="20"/>
              </w:rPr>
              <w:lastRenderedPageBreak/>
              <w:t>Visitor</w:t>
            </w:r>
            <w:r w:rsidR="00516203" w:rsidRPr="00A62FA5">
              <w:rPr>
                <w:rFonts w:ascii="Comic Sans MS" w:hAnsi="Comic Sans MS"/>
                <w:sz w:val="20"/>
                <w:szCs w:val="20"/>
              </w:rPr>
              <w:t xml:space="preserve">s can sit down if waiting for </w:t>
            </w:r>
            <w:r w:rsidRPr="00A62FA5">
              <w:rPr>
                <w:rFonts w:ascii="Comic Sans MS" w:hAnsi="Comic Sans MS"/>
                <w:sz w:val="20"/>
                <w:szCs w:val="20"/>
              </w:rPr>
              <w:t>reception.</w:t>
            </w:r>
          </w:p>
          <w:p w:rsidR="004444A8" w:rsidRPr="00A62FA5" w:rsidRDefault="004444A8" w:rsidP="00886619">
            <w:pPr>
              <w:rPr>
                <w:rFonts w:ascii="Comic Sans MS" w:hAnsi="Comic Sans MS"/>
                <w:sz w:val="20"/>
                <w:szCs w:val="20"/>
              </w:rPr>
            </w:pPr>
            <w:r w:rsidRPr="00A62FA5">
              <w:rPr>
                <w:rFonts w:ascii="Comic Sans MS" w:hAnsi="Comic Sans MS"/>
                <w:sz w:val="20"/>
                <w:szCs w:val="20"/>
              </w:rPr>
              <w:t>Wheelc</w:t>
            </w:r>
            <w:r w:rsidR="00516203" w:rsidRPr="00A62FA5">
              <w:rPr>
                <w:rFonts w:ascii="Comic Sans MS" w:hAnsi="Comic Sans MS"/>
                <w:sz w:val="20"/>
                <w:szCs w:val="20"/>
              </w:rPr>
              <w:t>h</w:t>
            </w:r>
            <w:r w:rsidR="00516203" w:rsidRPr="007A6A48">
              <w:rPr>
                <w:rFonts w:ascii="Comic Sans MS" w:hAnsi="Comic Sans MS"/>
                <w:sz w:val="20"/>
                <w:szCs w:val="20"/>
              </w:rPr>
              <w:t xml:space="preserve">air </w:t>
            </w:r>
            <w:r w:rsidR="00A67422" w:rsidRPr="007A6A48">
              <w:rPr>
                <w:rFonts w:ascii="Comic Sans MS" w:hAnsi="Comic Sans MS"/>
                <w:sz w:val="20"/>
                <w:szCs w:val="20"/>
              </w:rPr>
              <w:t xml:space="preserve">and walking aid </w:t>
            </w:r>
            <w:r w:rsidR="00516203" w:rsidRPr="007A6A48">
              <w:rPr>
                <w:rFonts w:ascii="Comic Sans MS" w:hAnsi="Comic Sans MS"/>
                <w:sz w:val="20"/>
                <w:szCs w:val="20"/>
              </w:rPr>
              <w:t>user</w:t>
            </w:r>
            <w:r w:rsidR="00A67422" w:rsidRPr="007A6A48">
              <w:rPr>
                <w:rFonts w:ascii="Comic Sans MS" w:hAnsi="Comic Sans MS"/>
                <w:sz w:val="20"/>
                <w:szCs w:val="20"/>
              </w:rPr>
              <w:t>s</w:t>
            </w:r>
            <w:r w:rsidR="00516203" w:rsidRPr="00A62FA5">
              <w:rPr>
                <w:rFonts w:ascii="Comic Sans MS" w:hAnsi="Comic Sans MS"/>
                <w:sz w:val="20"/>
                <w:szCs w:val="20"/>
              </w:rPr>
              <w:t xml:space="preserve"> able to access school</w:t>
            </w:r>
          </w:p>
        </w:tc>
        <w:tc>
          <w:tcPr>
            <w:tcW w:w="1276" w:type="dxa"/>
          </w:tcPr>
          <w:p w:rsidR="004444A8" w:rsidRPr="00A62FA5" w:rsidRDefault="004444A8" w:rsidP="00886619">
            <w:pPr>
              <w:rPr>
                <w:rFonts w:ascii="Comic Sans MS" w:hAnsi="Comic Sans MS"/>
                <w:sz w:val="20"/>
                <w:szCs w:val="20"/>
              </w:rPr>
            </w:pPr>
            <w:r w:rsidRPr="00A62FA5">
              <w:rPr>
                <w:rFonts w:ascii="Comic Sans MS" w:hAnsi="Comic Sans MS"/>
                <w:sz w:val="20"/>
                <w:szCs w:val="20"/>
              </w:rPr>
              <w:lastRenderedPageBreak/>
              <w:t>Superintendent time</w:t>
            </w:r>
          </w:p>
        </w:tc>
        <w:tc>
          <w:tcPr>
            <w:tcW w:w="1134" w:type="dxa"/>
          </w:tcPr>
          <w:p w:rsidR="004444A8" w:rsidRPr="00A62FA5" w:rsidRDefault="004444A8" w:rsidP="00886619">
            <w:pPr>
              <w:rPr>
                <w:rFonts w:ascii="Comic Sans MS" w:hAnsi="Comic Sans MS"/>
                <w:sz w:val="20"/>
                <w:szCs w:val="20"/>
              </w:rPr>
            </w:pPr>
            <w:r w:rsidRPr="00A62FA5">
              <w:rPr>
                <w:rFonts w:ascii="Comic Sans MS" w:hAnsi="Comic Sans MS"/>
                <w:sz w:val="20"/>
                <w:szCs w:val="20"/>
              </w:rPr>
              <w:t>Ongoing</w:t>
            </w:r>
          </w:p>
        </w:tc>
        <w:tc>
          <w:tcPr>
            <w:tcW w:w="1218"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t>Headteacher</w:t>
            </w:r>
          </w:p>
          <w:p w:rsidR="004444A8" w:rsidRPr="00A62FA5" w:rsidRDefault="004444A8" w:rsidP="00886619">
            <w:pPr>
              <w:rPr>
                <w:rFonts w:ascii="Comic Sans MS" w:hAnsi="Comic Sans MS"/>
                <w:sz w:val="20"/>
                <w:szCs w:val="20"/>
              </w:rPr>
            </w:pPr>
          </w:p>
        </w:tc>
      </w:tr>
      <w:tr w:rsidR="004444A8" w:rsidRPr="00A62FA5" w:rsidTr="00A62FA5">
        <w:tc>
          <w:tcPr>
            <w:tcW w:w="3510" w:type="dxa"/>
          </w:tcPr>
          <w:p w:rsidR="004444A8" w:rsidRPr="00A62FA5" w:rsidRDefault="004444A8" w:rsidP="00886619">
            <w:pPr>
              <w:rPr>
                <w:rFonts w:ascii="Comic Sans MS" w:hAnsi="Comic Sans MS"/>
                <w:sz w:val="20"/>
                <w:szCs w:val="20"/>
              </w:rPr>
            </w:pPr>
            <w:r w:rsidRPr="00A62FA5">
              <w:rPr>
                <w:rFonts w:ascii="Comic Sans MS" w:hAnsi="Comic Sans MS"/>
                <w:sz w:val="20"/>
                <w:szCs w:val="20"/>
              </w:rPr>
              <w:lastRenderedPageBreak/>
              <w:t>Maintain sa</w:t>
            </w:r>
            <w:r w:rsidR="00516203" w:rsidRPr="00A62FA5">
              <w:rPr>
                <w:rFonts w:ascii="Comic Sans MS" w:hAnsi="Comic Sans MS"/>
                <w:sz w:val="20"/>
                <w:szCs w:val="20"/>
              </w:rPr>
              <w:t>fe access for visually impaired stakeholders</w:t>
            </w:r>
            <w:r w:rsidRPr="00A62FA5">
              <w:rPr>
                <w:rFonts w:ascii="Comic Sans MS" w:hAnsi="Comic Sans MS"/>
                <w:sz w:val="20"/>
                <w:szCs w:val="20"/>
              </w:rPr>
              <w:t xml:space="preserve"> </w:t>
            </w:r>
            <w:r w:rsidR="001B46DD" w:rsidRPr="00A62FA5">
              <w:rPr>
                <w:rFonts w:ascii="Comic Sans MS" w:hAnsi="Comic Sans MS"/>
                <w:sz w:val="20"/>
                <w:szCs w:val="20"/>
              </w:rPr>
              <w:t xml:space="preserve">Check </w:t>
            </w:r>
            <w:r w:rsidRPr="00A62FA5">
              <w:rPr>
                <w:rFonts w:ascii="Comic Sans MS" w:hAnsi="Comic Sans MS"/>
                <w:sz w:val="20"/>
                <w:szCs w:val="20"/>
              </w:rPr>
              <w:t>exterior lighting is working on a</w:t>
            </w:r>
            <w:r w:rsidR="00516203" w:rsidRPr="00A62FA5">
              <w:rPr>
                <w:rFonts w:ascii="Comic Sans MS" w:hAnsi="Comic Sans MS"/>
                <w:sz w:val="20"/>
                <w:szCs w:val="20"/>
              </w:rPr>
              <w:t xml:space="preserve"> regular basis</w:t>
            </w:r>
          </w:p>
        </w:tc>
        <w:tc>
          <w:tcPr>
            <w:tcW w:w="3544" w:type="dxa"/>
          </w:tcPr>
          <w:p w:rsidR="004444A8" w:rsidRPr="00A62FA5" w:rsidRDefault="004444A8" w:rsidP="00886619">
            <w:pPr>
              <w:rPr>
                <w:rFonts w:ascii="Comic Sans MS" w:hAnsi="Comic Sans MS"/>
                <w:sz w:val="20"/>
                <w:szCs w:val="20"/>
              </w:rPr>
            </w:pPr>
            <w:r w:rsidRPr="00A62FA5">
              <w:rPr>
                <w:rFonts w:ascii="Comic Sans MS" w:hAnsi="Comic Sans MS"/>
                <w:sz w:val="20"/>
                <w:szCs w:val="20"/>
              </w:rPr>
              <w:t>Visually</w:t>
            </w:r>
            <w:r w:rsidR="001B46DD" w:rsidRPr="00A62FA5">
              <w:rPr>
                <w:rFonts w:ascii="Comic Sans MS" w:hAnsi="Comic Sans MS"/>
                <w:sz w:val="20"/>
                <w:szCs w:val="20"/>
              </w:rPr>
              <w:t xml:space="preserve"> impaired stakeholders can move </w:t>
            </w:r>
            <w:r w:rsidRPr="00A62FA5">
              <w:rPr>
                <w:rFonts w:ascii="Comic Sans MS" w:hAnsi="Comic Sans MS"/>
                <w:sz w:val="20"/>
                <w:szCs w:val="20"/>
              </w:rPr>
              <w:t>ar</w:t>
            </w:r>
            <w:r w:rsidR="00516203" w:rsidRPr="00A62FA5">
              <w:rPr>
                <w:rFonts w:ascii="Comic Sans MS" w:hAnsi="Comic Sans MS"/>
                <w:sz w:val="20"/>
                <w:szCs w:val="20"/>
              </w:rPr>
              <w:t>ound the school site safely and independently.</w:t>
            </w:r>
          </w:p>
        </w:tc>
        <w:tc>
          <w:tcPr>
            <w:tcW w:w="1276"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cr/>
            </w:r>
            <w:r w:rsidR="00516203" w:rsidRPr="00A62FA5">
              <w:rPr>
                <w:rFonts w:ascii="Comic Sans MS" w:hAnsi="Comic Sans MS"/>
                <w:sz w:val="20"/>
                <w:szCs w:val="20"/>
              </w:rPr>
              <w:t>Superintendent time</w:t>
            </w:r>
          </w:p>
        </w:tc>
        <w:tc>
          <w:tcPr>
            <w:tcW w:w="1134" w:type="dxa"/>
          </w:tcPr>
          <w:p w:rsidR="004444A8" w:rsidRPr="00A62FA5" w:rsidRDefault="004444A8" w:rsidP="004444A8">
            <w:pPr>
              <w:rPr>
                <w:rFonts w:ascii="Comic Sans MS" w:hAnsi="Comic Sans MS"/>
                <w:sz w:val="20"/>
                <w:szCs w:val="20"/>
              </w:rPr>
            </w:pPr>
            <w:r w:rsidRPr="00A62FA5">
              <w:rPr>
                <w:rFonts w:ascii="Comic Sans MS" w:hAnsi="Comic Sans MS"/>
                <w:sz w:val="20"/>
                <w:szCs w:val="20"/>
              </w:rPr>
              <w:t>Ongoing</w:t>
            </w:r>
          </w:p>
          <w:p w:rsidR="004444A8" w:rsidRPr="00A62FA5" w:rsidRDefault="004444A8" w:rsidP="004444A8">
            <w:pPr>
              <w:rPr>
                <w:rFonts w:ascii="Comic Sans MS" w:hAnsi="Comic Sans MS"/>
                <w:sz w:val="20"/>
                <w:szCs w:val="20"/>
              </w:rPr>
            </w:pPr>
            <w:r w:rsidRPr="00A62FA5">
              <w:rPr>
                <w:rFonts w:ascii="Comic Sans MS" w:hAnsi="Comic Sans MS"/>
                <w:sz w:val="20"/>
                <w:szCs w:val="20"/>
              </w:rPr>
              <w:t>checks</w:t>
            </w:r>
          </w:p>
          <w:p w:rsidR="004444A8" w:rsidRPr="00A62FA5" w:rsidRDefault="004444A8" w:rsidP="00886619">
            <w:pPr>
              <w:rPr>
                <w:rFonts w:ascii="Comic Sans MS" w:hAnsi="Comic Sans MS"/>
                <w:sz w:val="20"/>
                <w:szCs w:val="20"/>
              </w:rPr>
            </w:pPr>
          </w:p>
        </w:tc>
        <w:tc>
          <w:tcPr>
            <w:tcW w:w="1218" w:type="dxa"/>
          </w:tcPr>
          <w:p w:rsidR="004444A8" w:rsidRPr="00A62FA5" w:rsidRDefault="00516203" w:rsidP="004444A8">
            <w:pPr>
              <w:rPr>
                <w:rFonts w:ascii="Comic Sans MS" w:hAnsi="Comic Sans MS"/>
                <w:sz w:val="20"/>
                <w:szCs w:val="20"/>
              </w:rPr>
            </w:pPr>
            <w:r w:rsidRPr="00A62FA5">
              <w:rPr>
                <w:rFonts w:ascii="Comic Sans MS" w:hAnsi="Comic Sans MS"/>
                <w:sz w:val="20"/>
                <w:szCs w:val="20"/>
              </w:rPr>
              <w:t>Superintendent/H &amp; S</w:t>
            </w:r>
          </w:p>
          <w:p w:rsidR="004444A8" w:rsidRPr="00A62FA5" w:rsidRDefault="00516203" w:rsidP="004444A8">
            <w:pPr>
              <w:rPr>
                <w:rFonts w:ascii="Comic Sans MS" w:hAnsi="Comic Sans MS"/>
                <w:sz w:val="20"/>
                <w:szCs w:val="20"/>
              </w:rPr>
            </w:pPr>
            <w:r w:rsidRPr="00A62FA5">
              <w:rPr>
                <w:rFonts w:ascii="Comic Sans MS" w:hAnsi="Comic Sans MS"/>
                <w:sz w:val="20"/>
                <w:szCs w:val="20"/>
              </w:rPr>
              <w:t>governors</w:t>
            </w:r>
          </w:p>
        </w:tc>
      </w:tr>
      <w:tr w:rsidR="004444A8" w:rsidRPr="00A62FA5" w:rsidTr="00A62FA5">
        <w:tc>
          <w:tcPr>
            <w:tcW w:w="3510" w:type="dxa"/>
          </w:tcPr>
          <w:p w:rsidR="004444A8" w:rsidRPr="007A6A48" w:rsidRDefault="00516203" w:rsidP="004444A8">
            <w:pPr>
              <w:rPr>
                <w:rFonts w:ascii="Comic Sans MS" w:hAnsi="Comic Sans MS"/>
                <w:sz w:val="20"/>
                <w:szCs w:val="20"/>
              </w:rPr>
            </w:pPr>
            <w:r w:rsidRPr="007A6A48">
              <w:rPr>
                <w:rFonts w:ascii="Comic Sans MS" w:hAnsi="Comic Sans MS"/>
                <w:sz w:val="20"/>
                <w:szCs w:val="20"/>
              </w:rPr>
              <w:t xml:space="preserve">Ensure all disabled </w:t>
            </w:r>
            <w:r w:rsidR="004444A8" w:rsidRPr="007A6A48">
              <w:rPr>
                <w:rFonts w:ascii="Comic Sans MS" w:hAnsi="Comic Sans MS"/>
                <w:sz w:val="20"/>
                <w:szCs w:val="20"/>
              </w:rPr>
              <w:t>stakeholders can be safely evacuated</w:t>
            </w:r>
          </w:p>
          <w:p w:rsidR="004444A8" w:rsidRPr="007A6A48" w:rsidRDefault="00516203" w:rsidP="004444A8">
            <w:pPr>
              <w:rPr>
                <w:rFonts w:ascii="Comic Sans MS" w:hAnsi="Comic Sans MS"/>
                <w:sz w:val="20"/>
                <w:szCs w:val="20"/>
              </w:rPr>
            </w:pPr>
            <w:r w:rsidRPr="007A6A48">
              <w:rPr>
                <w:rFonts w:ascii="Comic Sans MS" w:hAnsi="Comic Sans MS"/>
                <w:sz w:val="20"/>
                <w:szCs w:val="20"/>
              </w:rPr>
              <w:t>a</w:t>
            </w:r>
            <w:r w:rsidR="004444A8" w:rsidRPr="007A6A48">
              <w:rPr>
                <w:rFonts w:ascii="Comic Sans MS" w:hAnsi="Comic Sans MS"/>
                <w:sz w:val="20"/>
                <w:szCs w:val="20"/>
              </w:rPr>
              <w:t>) Ensur</w:t>
            </w:r>
            <w:r w:rsidRPr="007A6A48">
              <w:rPr>
                <w:rFonts w:ascii="Comic Sans MS" w:hAnsi="Comic Sans MS"/>
                <w:sz w:val="20"/>
                <w:szCs w:val="20"/>
              </w:rPr>
              <w:t xml:space="preserve">e there is a personal emergency </w:t>
            </w:r>
            <w:r w:rsidR="004444A8" w:rsidRPr="007A6A48">
              <w:rPr>
                <w:rFonts w:ascii="Comic Sans MS" w:hAnsi="Comic Sans MS"/>
                <w:sz w:val="20"/>
                <w:szCs w:val="20"/>
              </w:rPr>
              <w:t>evacuation plan</w:t>
            </w:r>
            <w:r w:rsidR="00102F42" w:rsidRPr="007A6A48">
              <w:rPr>
                <w:rFonts w:ascii="Comic Sans MS" w:hAnsi="Comic Sans MS"/>
                <w:sz w:val="20"/>
                <w:szCs w:val="20"/>
              </w:rPr>
              <w:t xml:space="preserve"> (PEEP)</w:t>
            </w:r>
            <w:r w:rsidR="00647B9A" w:rsidRPr="007A6A48">
              <w:rPr>
                <w:rFonts w:ascii="Comic Sans MS" w:hAnsi="Comic Sans MS"/>
                <w:sz w:val="20"/>
                <w:szCs w:val="20"/>
              </w:rPr>
              <w:t xml:space="preserve"> for all disabled pupils and staff</w:t>
            </w:r>
          </w:p>
          <w:p w:rsidR="004444A8" w:rsidRPr="007A6A48" w:rsidRDefault="004444A8" w:rsidP="00516203">
            <w:pPr>
              <w:rPr>
                <w:rFonts w:ascii="Comic Sans MS" w:hAnsi="Comic Sans MS"/>
                <w:sz w:val="20"/>
                <w:szCs w:val="20"/>
              </w:rPr>
            </w:pPr>
            <w:r w:rsidRPr="007A6A48">
              <w:rPr>
                <w:rFonts w:ascii="Comic Sans MS" w:hAnsi="Comic Sans MS"/>
                <w:sz w:val="20"/>
                <w:szCs w:val="20"/>
              </w:rPr>
              <w:t>b)Ensu</w:t>
            </w:r>
            <w:r w:rsidR="00516203" w:rsidRPr="007A6A48">
              <w:rPr>
                <w:rFonts w:ascii="Comic Sans MS" w:hAnsi="Comic Sans MS"/>
                <w:sz w:val="20"/>
                <w:szCs w:val="20"/>
              </w:rPr>
              <w:t xml:space="preserve">re all staff are aware of their </w:t>
            </w:r>
            <w:r w:rsidRPr="007A6A48">
              <w:rPr>
                <w:rFonts w:ascii="Comic Sans MS" w:hAnsi="Comic Sans MS"/>
                <w:sz w:val="20"/>
                <w:szCs w:val="20"/>
              </w:rPr>
              <w:t>responsibiliti</w:t>
            </w:r>
            <w:r w:rsidR="001B46DD" w:rsidRPr="007A6A48">
              <w:rPr>
                <w:rFonts w:ascii="Comic Sans MS" w:hAnsi="Comic Sans MS"/>
                <w:sz w:val="20"/>
                <w:szCs w:val="20"/>
              </w:rPr>
              <w:t xml:space="preserve">es in evacuation by being aware </w:t>
            </w:r>
            <w:r w:rsidRPr="007A6A48">
              <w:rPr>
                <w:rFonts w:ascii="Comic Sans MS" w:hAnsi="Comic Sans MS"/>
                <w:sz w:val="20"/>
                <w:szCs w:val="20"/>
              </w:rPr>
              <w:t xml:space="preserve">of the </w:t>
            </w:r>
            <w:r w:rsidR="00102F42" w:rsidRPr="007A6A48">
              <w:rPr>
                <w:rFonts w:ascii="Comic Sans MS" w:hAnsi="Comic Sans MS"/>
                <w:sz w:val="20"/>
                <w:szCs w:val="20"/>
              </w:rPr>
              <w:t>P</w:t>
            </w:r>
            <w:r w:rsidR="00516203" w:rsidRPr="007A6A48">
              <w:rPr>
                <w:rFonts w:ascii="Comic Sans MS" w:hAnsi="Comic Sans MS"/>
                <w:sz w:val="20"/>
                <w:szCs w:val="20"/>
              </w:rPr>
              <w:t>EEP</w:t>
            </w:r>
          </w:p>
        </w:tc>
        <w:tc>
          <w:tcPr>
            <w:tcW w:w="3544" w:type="dxa"/>
          </w:tcPr>
          <w:p w:rsidR="009C2255" w:rsidRPr="007A6A48" w:rsidRDefault="009C2255" w:rsidP="009C2255">
            <w:pPr>
              <w:rPr>
                <w:rFonts w:ascii="Comic Sans MS" w:hAnsi="Comic Sans MS"/>
                <w:sz w:val="20"/>
                <w:szCs w:val="20"/>
              </w:rPr>
            </w:pPr>
            <w:r w:rsidRPr="007A6A48">
              <w:rPr>
                <w:rFonts w:ascii="Comic Sans MS" w:hAnsi="Comic Sans MS"/>
                <w:sz w:val="20"/>
                <w:szCs w:val="20"/>
              </w:rPr>
              <w:t>All disabled pupils and staff working with them are safe in the ev</w:t>
            </w:r>
            <w:r w:rsidR="001B46DD" w:rsidRPr="007A6A48">
              <w:rPr>
                <w:rFonts w:ascii="Comic Sans MS" w:hAnsi="Comic Sans MS"/>
                <w:sz w:val="20"/>
                <w:szCs w:val="20"/>
              </w:rPr>
              <w:t xml:space="preserve">ent of a fire. There </w:t>
            </w:r>
            <w:r w:rsidRPr="007A6A48">
              <w:rPr>
                <w:rFonts w:ascii="Comic Sans MS" w:hAnsi="Comic Sans MS"/>
                <w:sz w:val="20"/>
                <w:szCs w:val="20"/>
              </w:rPr>
              <w:t>is co</w:t>
            </w:r>
            <w:r w:rsidR="00516203" w:rsidRPr="007A6A48">
              <w:rPr>
                <w:rFonts w:ascii="Comic Sans MS" w:hAnsi="Comic Sans MS"/>
                <w:sz w:val="20"/>
                <w:szCs w:val="20"/>
              </w:rPr>
              <w:t xml:space="preserve">nstant supervision for disabled </w:t>
            </w:r>
            <w:r w:rsidRPr="007A6A48">
              <w:rPr>
                <w:rFonts w:ascii="Comic Sans MS" w:hAnsi="Comic Sans MS"/>
                <w:sz w:val="20"/>
                <w:szCs w:val="20"/>
              </w:rPr>
              <w:t>children w</w:t>
            </w:r>
            <w:r w:rsidR="001B46DD" w:rsidRPr="007A6A48">
              <w:rPr>
                <w:rFonts w:ascii="Comic Sans MS" w:hAnsi="Comic Sans MS"/>
                <w:sz w:val="20"/>
                <w:szCs w:val="20"/>
              </w:rPr>
              <w:t xml:space="preserve">ho would need help in the event </w:t>
            </w:r>
            <w:r w:rsidRPr="007A6A48">
              <w:rPr>
                <w:rFonts w:ascii="Comic Sans MS" w:hAnsi="Comic Sans MS"/>
                <w:sz w:val="20"/>
                <w:szCs w:val="20"/>
              </w:rPr>
              <w:t>of an evacuation.</w:t>
            </w:r>
          </w:p>
          <w:p w:rsidR="004444A8" w:rsidRPr="007A6A48" w:rsidRDefault="009C2255" w:rsidP="00886619">
            <w:pPr>
              <w:rPr>
                <w:rFonts w:ascii="Comic Sans MS" w:hAnsi="Comic Sans MS"/>
                <w:sz w:val="20"/>
                <w:szCs w:val="20"/>
              </w:rPr>
            </w:pPr>
            <w:r w:rsidRPr="007A6A48">
              <w:rPr>
                <w:rFonts w:ascii="Comic Sans MS" w:hAnsi="Comic Sans MS"/>
                <w:sz w:val="20"/>
                <w:szCs w:val="20"/>
              </w:rPr>
              <w:t>Disabl</w:t>
            </w:r>
            <w:r w:rsidR="001B46DD" w:rsidRPr="007A6A48">
              <w:rPr>
                <w:rFonts w:ascii="Comic Sans MS" w:hAnsi="Comic Sans MS"/>
                <w:sz w:val="20"/>
                <w:szCs w:val="20"/>
              </w:rPr>
              <w:t>ed people in wheelchairs</w:t>
            </w:r>
            <w:r w:rsidR="00A67422" w:rsidRPr="007A6A48">
              <w:rPr>
                <w:rFonts w:ascii="Comic Sans MS" w:hAnsi="Comic Sans MS"/>
                <w:sz w:val="20"/>
                <w:szCs w:val="20"/>
              </w:rPr>
              <w:t xml:space="preserve"> or using walking aids</w:t>
            </w:r>
            <w:r w:rsidR="001B46DD" w:rsidRPr="007A6A48">
              <w:rPr>
                <w:rFonts w:ascii="Comic Sans MS" w:hAnsi="Comic Sans MS"/>
                <w:sz w:val="20"/>
                <w:szCs w:val="20"/>
              </w:rPr>
              <w:t xml:space="preserve"> can be </w:t>
            </w:r>
            <w:r w:rsidR="00516203" w:rsidRPr="007A6A48">
              <w:rPr>
                <w:rFonts w:ascii="Comic Sans MS" w:hAnsi="Comic Sans MS"/>
                <w:sz w:val="20"/>
                <w:szCs w:val="20"/>
              </w:rPr>
              <w:t>evacuated quickly and easily</w:t>
            </w:r>
            <w:r w:rsidR="00A67422" w:rsidRPr="007A6A48">
              <w:rPr>
                <w:rFonts w:ascii="Comic Sans MS" w:hAnsi="Comic Sans MS"/>
                <w:sz w:val="20"/>
                <w:szCs w:val="20"/>
              </w:rPr>
              <w:t>.</w:t>
            </w:r>
          </w:p>
        </w:tc>
        <w:tc>
          <w:tcPr>
            <w:tcW w:w="1276" w:type="dxa"/>
          </w:tcPr>
          <w:p w:rsidR="004444A8" w:rsidRPr="007A6A48" w:rsidRDefault="00516203" w:rsidP="009C2255">
            <w:pPr>
              <w:rPr>
                <w:rFonts w:ascii="Comic Sans MS" w:hAnsi="Comic Sans MS"/>
                <w:sz w:val="20"/>
                <w:szCs w:val="20"/>
              </w:rPr>
            </w:pPr>
            <w:r w:rsidRPr="007A6A48">
              <w:rPr>
                <w:rFonts w:ascii="Comic Sans MS" w:hAnsi="Comic Sans MS"/>
                <w:sz w:val="20"/>
                <w:szCs w:val="20"/>
              </w:rPr>
              <w:t>Full staff training time</w:t>
            </w:r>
          </w:p>
        </w:tc>
        <w:tc>
          <w:tcPr>
            <w:tcW w:w="1134" w:type="dxa"/>
          </w:tcPr>
          <w:p w:rsidR="004444A8" w:rsidRPr="007A6A48" w:rsidRDefault="009C2255" w:rsidP="00886619">
            <w:pPr>
              <w:rPr>
                <w:rFonts w:ascii="Comic Sans MS" w:hAnsi="Comic Sans MS"/>
                <w:sz w:val="20"/>
                <w:szCs w:val="20"/>
              </w:rPr>
            </w:pPr>
            <w:r w:rsidRPr="007A6A48">
              <w:rPr>
                <w:rFonts w:ascii="Comic Sans MS" w:hAnsi="Comic Sans MS"/>
                <w:sz w:val="20"/>
                <w:szCs w:val="20"/>
              </w:rPr>
              <w:t>Ongoing</w:t>
            </w:r>
          </w:p>
        </w:tc>
        <w:tc>
          <w:tcPr>
            <w:tcW w:w="1218" w:type="dxa"/>
          </w:tcPr>
          <w:p w:rsidR="004444A8" w:rsidRPr="007A6A48" w:rsidRDefault="009C2255" w:rsidP="00886619">
            <w:pPr>
              <w:rPr>
                <w:rFonts w:ascii="Comic Sans MS" w:hAnsi="Comic Sans MS"/>
                <w:sz w:val="20"/>
                <w:szCs w:val="20"/>
              </w:rPr>
            </w:pPr>
            <w:r w:rsidRPr="007A6A48">
              <w:rPr>
                <w:rFonts w:ascii="Comic Sans MS" w:hAnsi="Comic Sans MS"/>
                <w:sz w:val="20"/>
                <w:szCs w:val="20"/>
              </w:rPr>
              <w:t>SEN</w:t>
            </w:r>
            <w:r w:rsidR="00FD4562" w:rsidRPr="007A6A48">
              <w:rPr>
                <w:rFonts w:ascii="Comic Sans MS" w:hAnsi="Comic Sans MS"/>
                <w:sz w:val="20"/>
                <w:szCs w:val="20"/>
              </w:rPr>
              <w:t>D</w:t>
            </w:r>
            <w:r w:rsidRPr="007A6A48">
              <w:rPr>
                <w:rFonts w:ascii="Comic Sans MS" w:hAnsi="Comic Sans MS"/>
                <w:sz w:val="20"/>
                <w:szCs w:val="20"/>
              </w:rPr>
              <w:t>CO</w:t>
            </w:r>
            <w:r w:rsidR="00647B9A" w:rsidRPr="007A6A48">
              <w:rPr>
                <w:rFonts w:ascii="Comic Sans MS" w:hAnsi="Comic Sans MS"/>
                <w:sz w:val="20"/>
                <w:szCs w:val="20"/>
              </w:rPr>
              <w:t xml:space="preserve"> fire officers HT</w:t>
            </w:r>
          </w:p>
        </w:tc>
      </w:tr>
      <w:tr w:rsidR="009A7EE9" w:rsidRPr="00A62FA5" w:rsidTr="00A62FA5">
        <w:tc>
          <w:tcPr>
            <w:tcW w:w="3510" w:type="dxa"/>
          </w:tcPr>
          <w:p w:rsidR="009A7EE9" w:rsidRPr="007A6A48" w:rsidRDefault="009A7EE9" w:rsidP="004444A8">
            <w:pPr>
              <w:rPr>
                <w:rFonts w:ascii="Comic Sans MS" w:hAnsi="Comic Sans MS"/>
                <w:sz w:val="20"/>
                <w:szCs w:val="20"/>
              </w:rPr>
            </w:pPr>
            <w:r w:rsidRPr="007A6A48">
              <w:rPr>
                <w:rFonts w:ascii="Comic Sans MS" w:hAnsi="Comic Sans MS"/>
                <w:sz w:val="20"/>
                <w:szCs w:val="20"/>
              </w:rPr>
              <w:t xml:space="preserve">Provide a calm place / sensory room for those who need </w:t>
            </w:r>
            <w:r w:rsidR="009847D4" w:rsidRPr="007A6A48">
              <w:rPr>
                <w:rFonts w:ascii="Comic Sans MS" w:hAnsi="Comic Sans MS"/>
                <w:sz w:val="20"/>
                <w:szCs w:val="20"/>
              </w:rPr>
              <w:t>sensory suppression or stimulation most often related to autism, attachment or SEMH needs.</w:t>
            </w:r>
          </w:p>
        </w:tc>
        <w:tc>
          <w:tcPr>
            <w:tcW w:w="3544" w:type="dxa"/>
          </w:tcPr>
          <w:p w:rsidR="009A7EE9" w:rsidRPr="007A6A48" w:rsidRDefault="009A7EE9" w:rsidP="009847D4">
            <w:pPr>
              <w:rPr>
                <w:rFonts w:ascii="Comic Sans MS" w:hAnsi="Comic Sans MS"/>
                <w:sz w:val="20"/>
                <w:szCs w:val="20"/>
              </w:rPr>
            </w:pPr>
            <w:r w:rsidRPr="007A6A48">
              <w:rPr>
                <w:rFonts w:ascii="Comic Sans MS" w:hAnsi="Comic Sans MS"/>
                <w:sz w:val="20"/>
                <w:szCs w:val="20"/>
              </w:rPr>
              <w:t xml:space="preserve">Children </w:t>
            </w:r>
            <w:r w:rsidR="009847D4" w:rsidRPr="007A6A48">
              <w:rPr>
                <w:rFonts w:ascii="Comic Sans MS" w:hAnsi="Comic Sans MS"/>
                <w:sz w:val="20"/>
                <w:szCs w:val="20"/>
              </w:rPr>
              <w:t>have a pl</w:t>
            </w:r>
            <w:r w:rsidR="003405C5" w:rsidRPr="007A6A48">
              <w:rPr>
                <w:rFonts w:ascii="Comic Sans MS" w:hAnsi="Comic Sans MS"/>
                <w:sz w:val="20"/>
                <w:szCs w:val="20"/>
              </w:rPr>
              <w:t>ace to rebalance their emotions away from the busy classroom.</w:t>
            </w:r>
          </w:p>
        </w:tc>
        <w:tc>
          <w:tcPr>
            <w:tcW w:w="1276" w:type="dxa"/>
          </w:tcPr>
          <w:p w:rsidR="009A7EE9" w:rsidRPr="007A6A48" w:rsidRDefault="009847D4" w:rsidP="009C2255">
            <w:pPr>
              <w:rPr>
                <w:rFonts w:ascii="Comic Sans MS" w:hAnsi="Comic Sans MS"/>
                <w:sz w:val="20"/>
                <w:szCs w:val="20"/>
              </w:rPr>
            </w:pPr>
            <w:r w:rsidRPr="007A6A48">
              <w:rPr>
                <w:rFonts w:ascii="Comic Sans MS" w:hAnsi="Comic Sans MS"/>
                <w:sz w:val="20"/>
                <w:szCs w:val="20"/>
              </w:rPr>
              <w:t>Old Orchard Safe Room</w:t>
            </w:r>
          </w:p>
        </w:tc>
        <w:tc>
          <w:tcPr>
            <w:tcW w:w="1134" w:type="dxa"/>
          </w:tcPr>
          <w:p w:rsidR="009A7EE9" w:rsidRPr="007A6A48" w:rsidRDefault="009847D4" w:rsidP="00886619">
            <w:pPr>
              <w:rPr>
                <w:rFonts w:ascii="Comic Sans MS" w:hAnsi="Comic Sans MS"/>
                <w:sz w:val="20"/>
                <w:szCs w:val="20"/>
              </w:rPr>
            </w:pPr>
            <w:r w:rsidRPr="007A6A48">
              <w:rPr>
                <w:rFonts w:ascii="Comic Sans MS" w:hAnsi="Comic Sans MS"/>
                <w:sz w:val="20"/>
                <w:szCs w:val="20"/>
              </w:rPr>
              <w:t>After Covid risk assessment deems all equipment can go back in classrooms</w:t>
            </w:r>
          </w:p>
        </w:tc>
        <w:tc>
          <w:tcPr>
            <w:tcW w:w="1218" w:type="dxa"/>
          </w:tcPr>
          <w:p w:rsidR="009A7EE9" w:rsidRPr="007A6A48" w:rsidRDefault="009847D4" w:rsidP="00886619">
            <w:pPr>
              <w:rPr>
                <w:rFonts w:ascii="Comic Sans MS" w:hAnsi="Comic Sans MS"/>
                <w:sz w:val="20"/>
                <w:szCs w:val="20"/>
              </w:rPr>
            </w:pPr>
            <w:r w:rsidRPr="007A6A48">
              <w:rPr>
                <w:rFonts w:ascii="Comic Sans MS" w:hAnsi="Comic Sans MS"/>
                <w:sz w:val="20"/>
                <w:szCs w:val="20"/>
              </w:rPr>
              <w:t>HT SENDco</w:t>
            </w:r>
          </w:p>
        </w:tc>
      </w:tr>
      <w:tr w:rsidR="009C2255" w:rsidRPr="00A62FA5" w:rsidTr="00A62FA5">
        <w:tc>
          <w:tcPr>
            <w:tcW w:w="3510" w:type="dxa"/>
          </w:tcPr>
          <w:p w:rsidR="009C2255" w:rsidRPr="00A62FA5" w:rsidRDefault="009C2255" w:rsidP="00886619">
            <w:pPr>
              <w:rPr>
                <w:rFonts w:ascii="Comic Sans MS" w:hAnsi="Comic Sans MS"/>
                <w:sz w:val="20"/>
                <w:szCs w:val="20"/>
              </w:rPr>
            </w:pPr>
            <w:r w:rsidRPr="00A62FA5">
              <w:rPr>
                <w:rFonts w:ascii="Comic Sans MS" w:hAnsi="Comic Sans MS"/>
                <w:sz w:val="20"/>
                <w:szCs w:val="20"/>
              </w:rPr>
              <w:t>Carry</w:t>
            </w:r>
            <w:r w:rsidR="000D54DC" w:rsidRPr="00A62FA5">
              <w:rPr>
                <w:rFonts w:ascii="Comic Sans MS" w:hAnsi="Comic Sans MS"/>
                <w:sz w:val="20"/>
                <w:szCs w:val="20"/>
              </w:rPr>
              <w:t xml:space="preserve"> </w:t>
            </w:r>
            <w:r w:rsidRPr="00A62FA5">
              <w:rPr>
                <w:rFonts w:ascii="Comic Sans MS" w:hAnsi="Comic Sans MS"/>
                <w:sz w:val="20"/>
                <w:szCs w:val="20"/>
              </w:rPr>
              <w:t>o</w:t>
            </w:r>
            <w:r w:rsidR="001B46DD" w:rsidRPr="00A62FA5">
              <w:rPr>
                <w:rFonts w:ascii="Comic Sans MS" w:hAnsi="Comic Sans MS"/>
                <w:sz w:val="20"/>
                <w:szCs w:val="20"/>
              </w:rPr>
              <w:t xml:space="preserve">ut regular premises </w:t>
            </w:r>
            <w:r w:rsidR="00516203" w:rsidRPr="00A62FA5">
              <w:rPr>
                <w:rFonts w:ascii="Comic Sans MS" w:hAnsi="Comic Sans MS"/>
                <w:sz w:val="20"/>
                <w:szCs w:val="20"/>
              </w:rPr>
              <w:t>inspections e</w:t>
            </w:r>
            <w:r w:rsidR="000D54DC" w:rsidRPr="00A62FA5">
              <w:rPr>
                <w:rFonts w:ascii="Comic Sans MS" w:hAnsi="Comic Sans MS"/>
                <w:sz w:val="20"/>
                <w:szCs w:val="20"/>
              </w:rPr>
              <w:t>.</w:t>
            </w:r>
            <w:r w:rsidR="00516203" w:rsidRPr="00A62FA5">
              <w:rPr>
                <w:rFonts w:ascii="Comic Sans MS" w:hAnsi="Comic Sans MS"/>
                <w:sz w:val="20"/>
                <w:szCs w:val="20"/>
              </w:rPr>
              <w:t>g</w:t>
            </w:r>
            <w:r w:rsidR="000D54DC" w:rsidRPr="00A62FA5">
              <w:rPr>
                <w:rFonts w:ascii="Comic Sans MS" w:hAnsi="Comic Sans MS"/>
                <w:sz w:val="20"/>
                <w:szCs w:val="20"/>
              </w:rPr>
              <w:t>.</w:t>
            </w:r>
            <w:r w:rsidR="00516203" w:rsidRPr="00A62FA5">
              <w:rPr>
                <w:rFonts w:ascii="Comic Sans MS" w:hAnsi="Comic Sans MS"/>
                <w:sz w:val="20"/>
                <w:szCs w:val="20"/>
              </w:rPr>
              <w:t xml:space="preserve"> paving</w:t>
            </w:r>
          </w:p>
        </w:tc>
        <w:tc>
          <w:tcPr>
            <w:tcW w:w="3544" w:type="dxa"/>
          </w:tcPr>
          <w:p w:rsidR="009C2255" w:rsidRPr="00A62FA5" w:rsidRDefault="009C2255" w:rsidP="00886619">
            <w:pPr>
              <w:rPr>
                <w:rFonts w:ascii="Comic Sans MS" w:hAnsi="Comic Sans MS"/>
                <w:sz w:val="20"/>
                <w:szCs w:val="20"/>
              </w:rPr>
            </w:pPr>
            <w:r w:rsidRPr="00A62FA5">
              <w:rPr>
                <w:rFonts w:ascii="Comic Sans MS" w:hAnsi="Comic Sans MS"/>
                <w:sz w:val="20"/>
                <w:szCs w:val="20"/>
              </w:rPr>
              <w:t>Reduced trip hazard</w:t>
            </w:r>
          </w:p>
        </w:tc>
        <w:tc>
          <w:tcPr>
            <w:tcW w:w="1276" w:type="dxa"/>
          </w:tcPr>
          <w:p w:rsidR="009C2255" w:rsidRPr="00A62FA5" w:rsidRDefault="00516203" w:rsidP="009C2255">
            <w:pPr>
              <w:rPr>
                <w:rFonts w:ascii="Comic Sans MS" w:hAnsi="Comic Sans MS"/>
                <w:sz w:val="20"/>
                <w:szCs w:val="20"/>
              </w:rPr>
            </w:pPr>
            <w:r w:rsidRPr="00A62FA5">
              <w:rPr>
                <w:rFonts w:ascii="Comic Sans MS" w:hAnsi="Comic Sans MS"/>
                <w:sz w:val="20"/>
                <w:szCs w:val="20"/>
              </w:rPr>
              <w:t xml:space="preserve">Budget </w:t>
            </w:r>
            <w:r w:rsidR="009C2255" w:rsidRPr="00A62FA5">
              <w:rPr>
                <w:rFonts w:ascii="Comic Sans MS" w:hAnsi="Comic Sans MS"/>
                <w:sz w:val="20"/>
                <w:szCs w:val="20"/>
              </w:rPr>
              <w:t>share/Devolved</w:t>
            </w:r>
          </w:p>
          <w:p w:rsidR="009C2255" w:rsidRPr="00A62FA5" w:rsidRDefault="001B46DD" w:rsidP="00886619">
            <w:pPr>
              <w:rPr>
                <w:rFonts w:ascii="Comic Sans MS" w:hAnsi="Comic Sans MS"/>
                <w:sz w:val="20"/>
                <w:szCs w:val="20"/>
              </w:rPr>
            </w:pPr>
            <w:r w:rsidRPr="00A62FA5">
              <w:rPr>
                <w:rFonts w:ascii="Comic Sans MS" w:hAnsi="Comic Sans MS"/>
                <w:sz w:val="20"/>
                <w:szCs w:val="20"/>
              </w:rPr>
              <w:t>capital</w:t>
            </w:r>
          </w:p>
        </w:tc>
        <w:tc>
          <w:tcPr>
            <w:tcW w:w="1134" w:type="dxa"/>
          </w:tcPr>
          <w:p w:rsidR="009C2255" w:rsidRPr="00A62FA5" w:rsidRDefault="009C2255" w:rsidP="009C2255">
            <w:pPr>
              <w:rPr>
                <w:rFonts w:ascii="Comic Sans MS" w:hAnsi="Comic Sans MS"/>
                <w:sz w:val="20"/>
                <w:szCs w:val="20"/>
              </w:rPr>
            </w:pPr>
            <w:r w:rsidRPr="00A62FA5">
              <w:rPr>
                <w:rFonts w:ascii="Comic Sans MS" w:hAnsi="Comic Sans MS"/>
                <w:sz w:val="20"/>
                <w:szCs w:val="20"/>
              </w:rPr>
              <w:t>Ongoing</w:t>
            </w:r>
          </w:p>
          <w:p w:rsidR="009C2255" w:rsidRPr="00A62FA5" w:rsidRDefault="009C2255" w:rsidP="009C2255">
            <w:pPr>
              <w:rPr>
                <w:rFonts w:ascii="Comic Sans MS" w:hAnsi="Comic Sans MS"/>
                <w:sz w:val="20"/>
                <w:szCs w:val="20"/>
              </w:rPr>
            </w:pPr>
            <w:r w:rsidRPr="00A62FA5">
              <w:rPr>
                <w:rFonts w:ascii="Comic Sans MS" w:hAnsi="Comic Sans MS"/>
                <w:sz w:val="20"/>
                <w:szCs w:val="20"/>
              </w:rPr>
              <w:t>checks</w:t>
            </w:r>
          </w:p>
          <w:p w:rsidR="009C2255" w:rsidRPr="00A62FA5" w:rsidRDefault="009C2255" w:rsidP="00886619">
            <w:pPr>
              <w:rPr>
                <w:rFonts w:ascii="Comic Sans MS" w:hAnsi="Comic Sans MS"/>
                <w:sz w:val="20"/>
                <w:szCs w:val="20"/>
              </w:rPr>
            </w:pPr>
          </w:p>
        </w:tc>
        <w:tc>
          <w:tcPr>
            <w:tcW w:w="1218" w:type="dxa"/>
          </w:tcPr>
          <w:p w:rsidR="00516203" w:rsidRPr="00A62FA5" w:rsidRDefault="00516203" w:rsidP="00516203">
            <w:pPr>
              <w:rPr>
                <w:rFonts w:ascii="Comic Sans MS" w:hAnsi="Comic Sans MS"/>
                <w:sz w:val="20"/>
                <w:szCs w:val="20"/>
              </w:rPr>
            </w:pPr>
            <w:r w:rsidRPr="00A62FA5">
              <w:rPr>
                <w:rFonts w:ascii="Comic Sans MS" w:hAnsi="Comic Sans MS"/>
                <w:sz w:val="20"/>
                <w:szCs w:val="20"/>
              </w:rPr>
              <w:t>Superintendent/H &amp; S</w:t>
            </w:r>
          </w:p>
          <w:p w:rsidR="009C2255" w:rsidRPr="00A62FA5" w:rsidRDefault="00516203" w:rsidP="00516203">
            <w:pPr>
              <w:rPr>
                <w:rFonts w:ascii="Comic Sans MS" w:hAnsi="Comic Sans MS"/>
                <w:sz w:val="20"/>
                <w:szCs w:val="20"/>
              </w:rPr>
            </w:pPr>
            <w:r w:rsidRPr="00A62FA5">
              <w:rPr>
                <w:rFonts w:ascii="Comic Sans MS" w:hAnsi="Comic Sans MS"/>
                <w:sz w:val="20"/>
                <w:szCs w:val="20"/>
              </w:rPr>
              <w:t>governors</w:t>
            </w:r>
          </w:p>
        </w:tc>
      </w:tr>
    </w:tbl>
    <w:p w:rsidR="004444A8" w:rsidRDefault="004444A8"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A62FA5" w:rsidRDefault="00A62FA5" w:rsidP="00886619">
      <w:pPr>
        <w:spacing w:after="0"/>
        <w:rPr>
          <w:rFonts w:ascii="Comic Sans MS" w:hAnsi="Comic Sans MS"/>
        </w:rPr>
      </w:pPr>
    </w:p>
    <w:p w:rsidR="003312E0" w:rsidRDefault="003312E0" w:rsidP="00886619">
      <w:pPr>
        <w:spacing w:after="0"/>
        <w:rPr>
          <w:rFonts w:ascii="Comic Sans MS" w:hAnsi="Comic Sans MS"/>
        </w:rPr>
      </w:pPr>
    </w:p>
    <w:p w:rsidR="00A62FA5" w:rsidRPr="00A62FA5" w:rsidRDefault="00A62FA5" w:rsidP="00886619">
      <w:pPr>
        <w:spacing w:after="0"/>
        <w:rPr>
          <w:rFonts w:ascii="Comic Sans MS" w:hAnsi="Comic Sans MS"/>
        </w:rPr>
      </w:pPr>
    </w:p>
    <w:tbl>
      <w:tblPr>
        <w:tblStyle w:val="TableGrid"/>
        <w:tblW w:w="0" w:type="auto"/>
        <w:tblLook w:val="04A0" w:firstRow="1" w:lastRow="0" w:firstColumn="1" w:lastColumn="0" w:noHBand="0" w:noVBand="1"/>
      </w:tblPr>
      <w:tblGrid>
        <w:gridCol w:w="2961"/>
        <w:gridCol w:w="2818"/>
        <w:gridCol w:w="2043"/>
        <w:gridCol w:w="1251"/>
        <w:gridCol w:w="1383"/>
      </w:tblGrid>
      <w:tr w:rsidR="009C2255" w:rsidRPr="00A62FA5" w:rsidTr="00070B5C">
        <w:tc>
          <w:tcPr>
            <w:tcW w:w="10456" w:type="dxa"/>
            <w:gridSpan w:val="5"/>
          </w:tcPr>
          <w:p w:rsidR="009C2255" w:rsidRPr="00A62FA5" w:rsidRDefault="009C2255" w:rsidP="00886619">
            <w:pPr>
              <w:rPr>
                <w:rFonts w:ascii="Comic Sans MS" w:hAnsi="Comic Sans MS"/>
                <w:b/>
              </w:rPr>
            </w:pPr>
            <w:r w:rsidRPr="00A62FA5">
              <w:rPr>
                <w:rFonts w:ascii="Comic Sans MS" w:hAnsi="Comic Sans MS"/>
                <w:b/>
              </w:rPr>
              <w:t>Improving the delivery of written information to disabled pupils and parents</w:t>
            </w:r>
          </w:p>
        </w:tc>
      </w:tr>
      <w:tr w:rsidR="009C2255" w:rsidRPr="00A62FA5" w:rsidTr="00070B5C">
        <w:tc>
          <w:tcPr>
            <w:tcW w:w="3398" w:type="dxa"/>
          </w:tcPr>
          <w:p w:rsidR="009C2255" w:rsidRPr="00A62FA5" w:rsidRDefault="009C2255" w:rsidP="006061C8">
            <w:pPr>
              <w:rPr>
                <w:rFonts w:ascii="Comic Sans MS" w:hAnsi="Comic Sans MS"/>
                <w:b/>
              </w:rPr>
            </w:pPr>
            <w:r w:rsidRPr="00A62FA5">
              <w:rPr>
                <w:rFonts w:ascii="Comic Sans MS" w:hAnsi="Comic Sans MS"/>
                <w:b/>
              </w:rPr>
              <w:t>Action to be taken</w:t>
            </w:r>
          </w:p>
        </w:tc>
        <w:tc>
          <w:tcPr>
            <w:tcW w:w="3435" w:type="dxa"/>
          </w:tcPr>
          <w:p w:rsidR="009C2255" w:rsidRPr="00A62FA5" w:rsidRDefault="009C2255" w:rsidP="006061C8">
            <w:pPr>
              <w:rPr>
                <w:rFonts w:ascii="Comic Sans MS" w:hAnsi="Comic Sans MS"/>
                <w:b/>
              </w:rPr>
            </w:pPr>
            <w:r w:rsidRPr="00A62FA5">
              <w:rPr>
                <w:rFonts w:ascii="Comic Sans MS" w:hAnsi="Comic Sans MS"/>
                <w:b/>
              </w:rPr>
              <w:t>Outcome</w:t>
            </w:r>
          </w:p>
        </w:tc>
        <w:tc>
          <w:tcPr>
            <w:tcW w:w="1229" w:type="dxa"/>
          </w:tcPr>
          <w:p w:rsidR="009C2255" w:rsidRPr="00A62FA5" w:rsidRDefault="009C2255" w:rsidP="006061C8">
            <w:pPr>
              <w:rPr>
                <w:rFonts w:ascii="Comic Sans MS" w:hAnsi="Comic Sans MS"/>
                <w:b/>
              </w:rPr>
            </w:pPr>
            <w:r w:rsidRPr="00A62FA5">
              <w:rPr>
                <w:rFonts w:ascii="Comic Sans MS" w:hAnsi="Comic Sans MS"/>
                <w:b/>
              </w:rPr>
              <w:t>Resources</w:t>
            </w:r>
          </w:p>
        </w:tc>
        <w:tc>
          <w:tcPr>
            <w:tcW w:w="1122" w:type="dxa"/>
          </w:tcPr>
          <w:p w:rsidR="009C2255" w:rsidRPr="00A62FA5" w:rsidRDefault="009C2255" w:rsidP="006061C8">
            <w:pPr>
              <w:rPr>
                <w:rFonts w:ascii="Comic Sans MS" w:hAnsi="Comic Sans MS"/>
                <w:b/>
              </w:rPr>
            </w:pPr>
            <w:r w:rsidRPr="00A62FA5">
              <w:rPr>
                <w:rFonts w:ascii="Comic Sans MS" w:hAnsi="Comic Sans MS"/>
                <w:b/>
              </w:rPr>
              <w:t>Timescale</w:t>
            </w:r>
          </w:p>
        </w:tc>
        <w:tc>
          <w:tcPr>
            <w:tcW w:w="1272" w:type="dxa"/>
          </w:tcPr>
          <w:p w:rsidR="009C2255" w:rsidRPr="00A62FA5" w:rsidRDefault="001B46DD" w:rsidP="006061C8">
            <w:pPr>
              <w:rPr>
                <w:rFonts w:ascii="Comic Sans MS" w:hAnsi="Comic Sans MS"/>
                <w:b/>
              </w:rPr>
            </w:pPr>
            <w:r w:rsidRPr="00A62FA5">
              <w:rPr>
                <w:rFonts w:ascii="Comic Sans MS" w:hAnsi="Comic Sans MS"/>
                <w:b/>
              </w:rPr>
              <w:t>People responsible</w:t>
            </w:r>
          </w:p>
        </w:tc>
      </w:tr>
      <w:tr w:rsidR="009C2255" w:rsidRPr="00A62FA5" w:rsidTr="00070B5C">
        <w:tc>
          <w:tcPr>
            <w:tcW w:w="3398" w:type="dxa"/>
          </w:tcPr>
          <w:p w:rsidR="009C2255" w:rsidRPr="00A62FA5" w:rsidRDefault="009C2255" w:rsidP="009C2255">
            <w:pPr>
              <w:rPr>
                <w:rFonts w:ascii="Comic Sans MS" w:hAnsi="Comic Sans MS"/>
              </w:rPr>
            </w:pPr>
            <w:r w:rsidRPr="00A62FA5">
              <w:rPr>
                <w:rFonts w:ascii="Comic Sans MS" w:hAnsi="Comic Sans MS"/>
              </w:rPr>
              <w:t>Consult with the other</w:t>
            </w:r>
            <w:r w:rsidR="00516203" w:rsidRPr="00A62FA5">
              <w:rPr>
                <w:rFonts w:ascii="Comic Sans MS" w:hAnsi="Comic Sans MS"/>
              </w:rPr>
              <w:t xml:space="preserve"> professionals to </w:t>
            </w:r>
            <w:r w:rsidRPr="00A62FA5">
              <w:rPr>
                <w:rFonts w:ascii="Comic Sans MS" w:hAnsi="Comic Sans MS"/>
              </w:rPr>
              <w:t xml:space="preserve">access materials in a variety of </w:t>
            </w:r>
            <w:r w:rsidR="00516203" w:rsidRPr="00A62FA5">
              <w:rPr>
                <w:rFonts w:ascii="Comic Sans MS" w:hAnsi="Comic Sans MS"/>
              </w:rPr>
              <w:t xml:space="preserve">formats and </w:t>
            </w:r>
            <w:r w:rsidR="001B46DD" w:rsidRPr="00A62FA5">
              <w:rPr>
                <w:rFonts w:ascii="Comic Sans MS" w:hAnsi="Comic Sans MS"/>
              </w:rPr>
              <w:t xml:space="preserve">support individual </w:t>
            </w:r>
            <w:r w:rsidRPr="00A62FA5">
              <w:rPr>
                <w:rFonts w:ascii="Comic Sans MS" w:hAnsi="Comic Sans MS"/>
              </w:rPr>
              <w:t>pupils as necessary</w:t>
            </w:r>
            <w:r w:rsidR="002C10F7" w:rsidRPr="00A62FA5">
              <w:rPr>
                <w:rFonts w:ascii="Comic Sans MS" w:hAnsi="Comic Sans MS"/>
              </w:rPr>
              <w:t xml:space="preserve"> e.g. coloured paper for scotopic sensitivity, larger font for some vision impairments</w:t>
            </w:r>
          </w:p>
        </w:tc>
        <w:tc>
          <w:tcPr>
            <w:tcW w:w="3435" w:type="dxa"/>
          </w:tcPr>
          <w:p w:rsidR="009C2255" w:rsidRPr="00A62FA5" w:rsidRDefault="009C2255" w:rsidP="009C2255">
            <w:pPr>
              <w:rPr>
                <w:rFonts w:ascii="Comic Sans MS" w:hAnsi="Comic Sans MS"/>
              </w:rPr>
            </w:pPr>
            <w:r w:rsidRPr="00A62FA5">
              <w:rPr>
                <w:rFonts w:ascii="Comic Sans MS" w:hAnsi="Comic Sans MS"/>
              </w:rPr>
              <w:t>Work mat</w:t>
            </w:r>
            <w:r w:rsidR="00516203" w:rsidRPr="00A62FA5">
              <w:rPr>
                <w:rFonts w:ascii="Comic Sans MS" w:hAnsi="Comic Sans MS"/>
              </w:rPr>
              <w:t xml:space="preserve">ched to the individual needs of </w:t>
            </w:r>
            <w:r w:rsidRPr="00A62FA5">
              <w:rPr>
                <w:rFonts w:ascii="Comic Sans MS" w:hAnsi="Comic Sans MS"/>
              </w:rPr>
              <w:t>pupils</w:t>
            </w:r>
          </w:p>
          <w:p w:rsidR="009C2255" w:rsidRPr="00A62FA5" w:rsidRDefault="009C2255" w:rsidP="00886619">
            <w:pPr>
              <w:rPr>
                <w:rFonts w:ascii="Comic Sans MS" w:hAnsi="Comic Sans MS"/>
              </w:rPr>
            </w:pPr>
          </w:p>
        </w:tc>
        <w:tc>
          <w:tcPr>
            <w:tcW w:w="1229" w:type="dxa"/>
          </w:tcPr>
          <w:p w:rsidR="009C2255" w:rsidRPr="00A62FA5" w:rsidRDefault="009C2255" w:rsidP="00886619">
            <w:pPr>
              <w:rPr>
                <w:rFonts w:ascii="Comic Sans MS" w:hAnsi="Comic Sans MS"/>
              </w:rPr>
            </w:pPr>
            <w:r w:rsidRPr="00A62FA5">
              <w:rPr>
                <w:rFonts w:ascii="Comic Sans MS" w:hAnsi="Comic Sans MS"/>
              </w:rPr>
              <w:t>Teacher time</w:t>
            </w:r>
          </w:p>
        </w:tc>
        <w:tc>
          <w:tcPr>
            <w:tcW w:w="1122" w:type="dxa"/>
          </w:tcPr>
          <w:p w:rsidR="009C2255" w:rsidRPr="00A62FA5" w:rsidRDefault="009C2255" w:rsidP="00886619">
            <w:pPr>
              <w:rPr>
                <w:rFonts w:ascii="Comic Sans MS" w:hAnsi="Comic Sans MS"/>
              </w:rPr>
            </w:pPr>
            <w:r w:rsidRPr="00A62FA5">
              <w:rPr>
                <w:rFonts w:ascii="Comic Sans MS" w:hAnsi="Comic Sans MS"/>
              </w:rPr>
              <w:t>As required</w:t>
            </w:r>
          </w:p>
        </w:tc>
        <w:tc>
          <w:tcPr>
            <w:tcW w:w="1272" w:type="dxa"/>
          </w:tcPr>
          <w:p w:rsidR="009C2255" w:rsidRPr="00A62FA5" w:rsidRDefault="009C2255" w:rsidP="009C2255">
            <w:pPr>
              <w:rPr>
                <w:rFonts w:ascii="Comic Sans MS" w:hAnsi="Comic Sans MS"/>
              </w:rPr>
            </w:pPr>
            <w:r w:rsidRPr="00A62FA5">
              <w:rPr>
                <w:rFonts w:ascii="Comic Sans MS" w:hAnsi="Comic Sans MS"/>
              </w:rPr>
              <w:t>SEN</w:t>
            </w:r>
            <w:r w:rsidR="00FD4562" w:rsidRPr="00A62FA5">
              <w:rPr>
                <w:rFonts w:ascii="Comic Sans MS" w:hAnsi="Comic Sans MS"/>
              </w:rPr>
              <w:t>D</w:t>
            </w:r>
            <w:r w:rsidRPr="00A62FA5">
              <w:rPr>
                <w:rFonts w:ascii="Comic Sans MS" w:hAnsi="Comic Sans MS"/>
              </w:rPr>
              <w:t>C0</w:t>
            </w:r>
          </w:p>
          <w:p w:rsidR="009C2255" w:rsidRPr="00A62FA5" w:rsidRDefault="009C2255" w:rsidP="00886619">
            <w:pPr>
              <w:rPr>
                <w:rFonts w:ascii="Comic Sans MS" w:hAnsi="Comic Sans MS"/>
              </w:rPr>
            </w:pPr>
          </w:p>
        </w:tc>
      </w:tr>
      <w:tr w:rsidR="00070B5C" w:rsidRPr="00A62FA5" w:rsidTr="00070B5C">
        <w:tc>
          <w:tcPr>
            <w:tcW w:w="3398" w:type="dxa"/>
          </w:tcPr>
          <w:p w:rsidR="00070B5C" w:rsidRPr="007A6A48" w:rsidRDefault="00070B5C" w:rsidP="00070B5C">
            <w:pPr>
              <w:rPr>
                <w:rFonts w:ascii="Comic Sans MS" w:hAnsi="Comic Sans MS"/>
              </w:rPr>
            </w:pPr>
            <w:bookmarkStart w:id="0" w:name="_GoBack"/>
            <w:bookmarkEnd w:id="0"/>
            <w:r w:rsidRPr="007A6A48">
              <w:rPr>
                <w:rFonts w:ascii="Comic Sans MS" w:hAnsi="Comic Sans MS"/>
              </w:rPr>
              <w:t>To ensure all visitors and staff know how they can access key information.</w:t>
            </w:r>
          </w:p>
          <w:p w:rsidR="00070B5C" w:rsidRPr="007A6A48" w:rsidRDefault="00070B5C" w:rsidP="00070B5C">
            <w:pPr>
              <w:rPr>
                <w:rFonts w:ascii="Comic Sans MS" w:hAnsi="Comic Sans MS"/>
              </w:rPr>
            </w:pPr>
            <w:r w:rsidRPr="007A6A48">
              <w:rPr>
                <w:rFonts w:ascii="Comic Sans MS" w:hAnsi="Comic Sans MS"/>
              </w:rPr>
              <w:t xml:space="preserve">Signpost/ advertise the availability information- its location, formats clearly through: </w:t>
            </w:r>
          </w:p>
          <w:p w:rsidR="00070B5C" w:rsidRPr="007A6A48" w:rsidRDefault="00070B5C" w:rsidP="00070B5C">
            <w:pPr>
              <w:pStyle w:val="ListParagraph"/>
              <w:numPr>
                <w:ilvl w:val="0"/>
                <w:numId w:val="6"/>
              </w:numPr>
              <w:rPr>
                <w:rFonts w:ascii="Comic Sans MS" w:hAnsi="Comic Sans MS"/>
              </w:rPr>
            </w:pPr>
            <w:r w:rsidRPr="007A6A48">
              <w:rPr>
                <w:rFonts w:ascii="Comic Sans MS" w:hAnsi="Comic Sans MS"/>
              </w:rPr>
              <w:t xml:space="preserve">Newsletters </w:t>
            </w:r>
          </w:p>
          <w:p w:rsidR="00070B5C" w:rsidRPr="007A6A48" w:rsidRDefault="00070B5C" w:rsidP="00070B5C">
            <w:pPr>
              <w:pStyle w:val="ListParagraph"/>
              <w:numPr>
                <w:ilvl w:val="0"/>
                <w:numId w:val="6"/>
              </w:numPr>
              <w:rPr>
                <w:rFonts w:ascii="Comic Sans MS" w:hAnsi="Comic Sans MS"/>
              </w:rPr>
            </w:pPr>
            <w:r w:rsidRPr="007A6A48">
              <w:rPr>
                <w:rFonts w:ascii="Comic Sans MS" w:hAnsi="Comic Sans MS"/>
              </w:rPr>
              <w:t xml:space="preserve">Visual information in school </w:t>
            </w:r>
          </w:p>
          <w:p w:rsidR="00070B5C" w:rsidRPr="007A6A48" w:rsidRDefault="00070B5C" w:rsidP="00070B5C">
            <w:pPr>
              <w:pStyle w:val="ListParagraph"/>
              <w:numPr>
                <w:ilvl w:val="0"/>
                <w:numId w:val="6"/>
              </w:numPr>
              <w:rPr>
                <w:rFonts w:ascii="Comic Sans MS" w:hAnsi="Comic Sans MS"/>
              </w:rPr>
            </w:pPr>
            <w:r w:rsidRPr="007A6A48">
              <w:rPr>
                <w:rFonts w:ascii="Comic Sans MS" w:hAnsi="Comic Sans MS"/>
              </w:rPr>
              <w:t xml:space="preserve">Welcome and Induction packs </w:t>
            </w:r>
          </w:p>
          <w:p w:rsidR="00070B5C" w:rsidRPr="007A6A48" w:rsidRDefault="00070B5C" w:rsidP="00070B5C">
            <w:pPr>
              <w:pStyle w:val="ListParagraph"/>
              <w:numPr>
                <w:ilvl w:val="0"/>
                <w:numId w:val="6"/>
              </w:numPr>
              <w:rPr>
                <w:rFonts w:ascii="Comic Sans MS" w:hAnsi="Comic Sans MS"/>
              </w:rPr>
            </w:pPr>
            <w:r w:rsidRPr="007A6A48">
              <w:rPr>
                <w:rFonts w:ascii="Comic Sans MS" w:hAnsi="Comic Sans MS"/>
              </w:rPr>
              <w:t>Emails</w:t>
            </w:r>
          </w:p>
          <w:p w:rsidR="00070B5C" w:rsidRPr="007A6A48" w:rsidRDefault="00070B5C" w:rsidP="00070B5C">
            <w:pPr>
              <w:pStyle w:val="ListParagraph"/>
              <w:numPr>
                <w:ilvl w:val="0"/>
                <w:numId w:val="6"/>
              </w:numPr>
              <w:rPr>
                <w:rFonts w:ascii="Comic Sans MS" w:hAnsi="Comic Sans MS"/>
              </w:rPr>
            </w:pPr>
            <w:r w:rsidRPr="007A6A48">
              <w:rPr>
                <w:rFonts w:ascii="Comic Sans MS" w:hAnsi="Comic Sans MS"/>
              </w:rPr>
              <w:t>Texts</w:t>
            </w:r>
          </w:p>
          <w:p w:rsidR="00070B5C" w:rsidRPr="007A6A48" w:rsidRDefault="00070B5C" w:rsidP="00070B5C">
            <w:pPr>
              <w:pStyle w:val="ListParagraph"/>
              <w:numPr>
                <w:ilvl w:val="0"/>
                <w:numId w:val="6"/>
              </w:numPr>
              <w:rPr>
                <w:rFonts w:ascii="Comic Sans MS" w:hAnsi="Comic Sans MS"/>
              </w:rPr>
            </w:pPr>
            <w:r w:rsidRPr="007A6A48">
              <w:rPr>
                <w:rFonts w:ascii="Comic Sans MS" w:hAnsi="Comic Sans MS"/>
              </w:rPr>
              <w:t>School website with text alerts to that.</w:t>
            </w:r>
          </w:p>
        </w:tc>
        <w:tc>
          <w:tcPr>
            <w:tcW w:w="3435" w:type="dxa"/>
          </w:tcPr>
          <w:p w:rsidR="00070B5C" w:rsidRPr="007A6A48" w:rsidRDefault="00070B5C" w:rsidP="00070B5C">
            <w:pPr>
              <w:rPr>
                <w:rFonts w:ascii="Comic Sans MS" w:hAnsi="Comic Sans MS"/>
              </w:rPr>
            </w:pPr>
            <w:r w:rsidRPr="007A6A48">
              <w:rPr>
                <w:rFonts w:ascii="Comic Sans MS" w:hAnsi="Comic Sans MS"/>
              </w:rPr>
              <w:t xml:space="preserve">Key school information is easily accessible in an appropriate format, electronically or as a hard copy. </w:t>
            </w:r>
          </w:p>
          <w:p w:rsidR="00070B5C" w:rsidRPr="007A6A48" w:rsidRDefault="00070B5C" w:rsidP="00070B5C">
            <w:pPr>
              <w:rPr>
                <w:rFonts w:ascii="Comic Sans MS" w:hAnsi="Comic Sans MS"/>
              </w:rPr>
            </w:pPr>
            <w:r w:rsidRPr="007A6A48">
              <w:rPr>
                <w:rFonts w:ascii="Comic Sans MS" w:hAnsi="Comic Sans MS"/>
              </w:rPr>
              <w:t>All stakeholders know how to access key information.</w:t>
            </w:r>
          </w:p>
          <w:p w:rsidR="00070B5C" w:rsidRPr="007A6A48" w:rsidRDefault="00070B5C" w:rsidP="00070B5C">
            <w:pPr>
              <w:rPr>
                <w:rFonts w:ascii="Comic Sans MS" w:hAnsi="Comic Sans MS"/>
              </w:rPr>
            </w:pPr>
            <w:r w:rsidRPr="007A6A48">
              <w:rPr>
                <w:rFonts w:ascii="Comic Sans MS" w:hAnsi="Comic Sans MS"/>
              </w:rPr>
              <w:t>Staff can direct stakeholders and members of the public to/ provide them with key school information in a timely manner.</w:t>
            </w:r>
          </w:p>
        </w:tc>
        <w:tc>
          <w:tcPr>
            <w:tcW w:w="1229" w:type="dxa"/>
          </w:tcPr>
          <w:p w:rsidR="00070B5C" w:rsidRPr="007A6A48" w:rsidRDefault="00070B5C" w:rsidP="00070B5C">
            <w:pPr>
              <w:rPr>
                <w:rFonts w:ascii="Comic Sans MS" w:hAnsi="Comic Sans MS"/>
              </w:rPr>
            </w:pPr>
            <w:r w:rsidRPr="007A6A48">
              <w:rPr>
                <w:rFonts w:ascii="Comic Sans MS" w:hAnsi="Comic Sans MS"/>
              </w:rPr>
              <w:t>Budget for teachers2parents email and text service</w:t>
            </w:r>
          </w:p>
          <w:p w:rsidR="00070B5C" w:rsidRPr="007A6A48" w:rsidRDefault="00070B5C" w:rsidP="00070B5C">
            <w:pPr>
              <w:rPr>
                <w:rFonts w:ascii="Comic Sans MS" w:hAnsi="Comic Sans MS"/>
              </w:rPr>
            </w:pPr>
            <w:r w:rsidRPr="007A6A48">
              <w:rPr>
                <w:rFonts w:ascii="Comic Sans MS" w:hAnsi="Comic Sans MS"/>
              </w:rPr>
              <w:t>Website costs</w:t>
            </w:r>
          </w:p>
          <w:p w:rsidR="00070B5C" w:rsidRPr="007A6A48" w:rsidRDefault="00070B5C" w:rsidP="00070B5C">
            <w:pPr>
              <w:rPr>
                <w:rFonts w:ascii="Comic Sans MS" w:hAnsi="Comic Sans MS"/>
              </w:rPr>
            </w:pPr>
            <w:r w:rsidRPr="007A6A48">
              <w:rPr>
                <w:rFonts w:ascii="Comic Sans MS" w:hAnsi="Comic Sans MS"/>
              </w:rPr>
              <w:t>Photocopying costs for hard copies if requested.</w:t>
            </w:r>
          </w:p>
        </w:tc>
        <w:tc>
          <w:tcPr>
            <w:tcW w:w="1122" w:type="dxa"/>
          </w:tcPr>
          <w:p w:rsidR="00070B5C" w:rsidRPr="007A6A48" w:rsidRDefault="00070B5C" w:rsidP="00070B5C">
            <w:pPr>
              <w:rPr>
                <w:rFonts w:ascii="Comic Sans MS" w:hAnsi="Comic Sans MS"/>
              </w:rPr>
            </w:pPr>
            <w:r w:rsidRPr="007A6A48">
              <w:rPr>
                <w:rFonts w:ascii="Comic Sans MS" w:hAnsi="Comic Sans MS"/>
              </w:rPr>
              <w:t>Ongoing</w:t>
            </w:r>
          </w:p>
        </w:tc>
        <w:tc>
          <w:tcPr>
            <w:tcW w:w="1272" w:type="dxa"/>
          </w:tcPr>
          <w:p w:rsidR="00070B5C" w:rsidRPr="007A6A48" w:rsidRDefault="00070B5C" w:rsidP="00070B5C">
            <w:pPr>
              <w:rPr>
                <w:rFonts w:ascii="Comic Sans MS" w:hAnsi="Comic Sans MS"/>
              </w:rPr>
            </w:pPr>
            <w:r w:rsidRPr="007A6A48">
              <w:rPr>
                <w:rFonts w:ascii="Comic Sans MS" w:hAnsi="Comic Sans MS"/>
              </w:rPr>
              <w:t>HT and admin staff</w:t>
            </w:r>
          </w:p>
        </w:tc>
      </w:tr>
      <w:tr w:rsidR="00070B5C" w:rsidRPr="00A62FA5" w:rsidTr="00070B5C">
        <w:tc>
          <w:tcPr>
            <w:tcW w:w="3398" w:type="dxa"/>
          </w:tcPr>
          <w:p w:rsidR="00070B5C" w:rsidRPr="00A62FA5" w:rsidRDefault="00070B5C" w:rsidP="00070B5C">
            <w:pPr>
              <w:rPr>
                <w:rFonts w:ascii="Comic Sans MS" w:hAnsi="Comic Sans MS"/>
              </w:rPr>
            </w:pPr>
            <w:r w:rsidRPr="00A62FA5">
              <w:rPr>
                <w:rFonts w:ascii="Comic Sans MS" w:hAnsi="Comic Sans MS"/>
              </w:rPr>
              <w:t>Inclusive discussion of access to information in all parent/teacher 3 x yearly SEND meetings as well as 3 x yearly parent teacher consultations</w:t>
            </w:r>
          </w:p>
          <w:p w:rsidR="00070B5C" w:rsidRPr="00A62FA5" w:rsidRDefault="00070B5C" w:rsidP="00070B5C">
            <w:pPr>
              <w:rPr>
                <w:rFonts w:ascii="Comic Sans MS" w:hAnsi="Comic Sans MS"/>
              </w:rPr>
            </w:pPr>
            <w:r w:rsidRPr="00A62FA5">
              <w:rPr>
                <w:rFonts w:ascii="Comic Sans MS" w:hAnsi="Comic Sans MS"/>
              </w:rPr>
              <w:t>Ask parents about preferred formats for accessing information eg braille, other languages or support to read forms or fill in forms</w:t>
            </w:r>
          </w:p>
        </w:tc>
        <w:tc>
          <w:tcPr>
            <w:tcW w:w="3435" w:type="dxa"/>
          </w:tcPr>
          <w:p w:rsidR="00070B5C" w:rsidRPr="00A62FA5" w:rsidRDefault="00070B5C" w:rsidP="00070B5C">
            <w:pPr>
              <w:rPr>
                <w:rFonts w:ascii="Comic Sans MS" w:hAnsi="Comic Sans MS"/>
              </w:rPr>
            </w:pPr>
            <w:r w:rsidRPr="00A62FA5">
              <w:rPr>
                <w:rFonts w:ascii="Comic Sans MS" w:hAnsi="Comic Sans MS"/>
              </w:rPr>
              <w:t>Staff more aware of preferred methods of communication, and parents feel included.</w:t>
            </w:r>
          </w:p>
          <w:p w:rsidR="00070B5C" w:rsidRPr="00A62FA5" w:rsidRDefault="00070B5C" w:rsidP="00070B5C">
            <w:pPr>
              <w:rPr>
                <w:rFonts w:ascii="Comic Sans MS" w:hAnsi="Comic Sans MS"/>
              </w:rPr>
            </w:pPr>
            <w:r w:rsidRPr="00A62FA5">
              <w:rPr>
                <w:rFonts w:ascii="Comic Sans MS" w:hAnsi="Comic Sans MS"/>
              </w:rPr>
              <w:t>Children’s needs met</w:t>
            </w:r>
          </w:p>
        </w:tc>
        <w:tc>
          <w:tcPr>
            <w:tcW w:w="1229" w:type="dxa"/>
          </w:tcPr>
          <w:p w:rsidR="00070B5C" w:rsidRPr="00A62FA5" w:rsidRDefault="00070B5C" w:rsidP="00070B5C">
            <w:pPr>
              <w:rPr>
                <w:rFonts w:ascii="Comic Sans MS" w:hAnsi="Comic Sans MS"/>
              </w:rPr>
            </w:pPr>
            <w:r w:rsidRPr="00A62FA5">
              <w:rPr>
                <w:rFonts w:ascii="Comic Sans MS" w:hAnsi="Comic Sans MS"/>
              </w:rPr>
              <w:t xml:space="preserve">Annual meeting </w:t>
            </w:r>
          </w:p>
        </w:tc>
        <w:tc>
          <w:tcPr>
            <w:tcW w:w="1122" w:type="dxa"/>
          </w:tcPr>
          <w:p w:rsidR="00070B5C" w:rsidRPr="00A62FA5" w:rsidRDefault="00070B5C" w:rsidP="00070B5C">
            <w:pPr>
              <w:rPr>
                <w:rFonts w:ascii="Comic Sans MS" w:hAnsi="Comic Sans MS"/>
              </w:rPr>
            </w:pPr>
            <w:r w:rsidRPr="00A62FA5">
              <w:rPr>
                <w:rFonts w:ascii="Comic Sans MS" w:hAnsi="Comic Sans MS"/>
              </w:rPr>
              <w:t>Annually</w:t>
            </w:r>
          </w:p>
        </w:tc>
        <w:tc>
          <w:tcPr>
            <w:tcW w:w="1272" w:type="dxa"/>
          </w:tcPr>
          <w:p w:rsidR="00070B5C" w:rsidRPr="00A62FA5" w:rsidRDefault="00070B5C" w:rsidP="00070B5C">
            <w:pPr>
              <w:rPr>
                <w:rFonts w:ascii="Comic Sans MS" w:hAnsi="Comic Sans MS"/>
              </w:rPr>
            </w:pPr>
            <w:r w:rsidRPr="00A62FA5">
              <w:rPr>
                <w:rFonts w:ascii="Comic Sans MS" w:hAnsi="Comic Sans MS"/>
              </w:rPr>
              <w:t>SENDCo</w:t>
            </w:r>
          </w:p>
        </w:tc>
      </w:tr>
      <w:tr w:rsidR="00070B5C" w:rsidRPr="00A62FA5" w:rsidTr="00070B5C">
        <w:tc>
          <w:tcPr>
            <w:tcW w:w="3398" w:type="dxa"/>
          </w:tcPr>
          <w:p w:rsidR="00070B5C" w:rsidRPr="00A62FA5" w:rsidRDefault="00070B5C" w:rsidP="00070B5C">
            <w:pPr>
              <w:rPr>
                <w:rFonts w:ascii="Comic Sans MS" w:hAnsi="Comic Sans MS"/>
              </w:rPr>
            </w:pPr>
            <w:r w:rsidRPr="00A62FA5">
              <w:rPr>
                <w:rFonts w:ascii="Comic Sans MS" w:hAnsi="Comic Sans MS"/>
              </w:rPr>
              <w:t xml:space="preserve">Improved access to other professionals who can provide advice and support </w:t>
            </w:r>
            <w:r w:rsidRPr="00A62FA5">
              <w:rPr>
                <w:rFonts w:ascii="Comic Sans MS" w:hAnsi="Comic Sans MS"/>
              </w:rPr>
              <w:lastRenderedPageBreak/>
              <w:t>as  appropriate through Otley, Pool and Bramhope Steering Group, guidance &amp; support etc.</w:t>
            </w:r>
          </w:p>
        </w:tc>
        <w:tc>
          <w:tcPr>
            <w:tcW w:w="3435" w:type="dxa"/>
          </w:tcPr>
          <w:p w:rsidR="00070B5C" w:rsidRPr="00A62FA5" w:rsidRDefault="00070B5C" w:rsidP="00070B5C">
            <w:pPr>
              <w:rPr>
                <w:rFonts w:ascii="Comic Sans MS" w:hAnsi="Comic Sans MS"/>
              </w:rPr>
            </w:pPr>
            <w:r w:rsidRPr="00A62FA5">
              <w:rPr>
                <w:rFonts w:ascii="Comic Sans MS" w:hAnsi="Comic Sans MS"/>
              </w:rPr>
              <w:lastRenderedPageBreak/>
              <w:t xml:space="preserve">Children, parents and staff receive appropriate support to </w:t>
            </w:r>
            <w:r w:rsidRPr="00A62FA5">
              <w:rPr>
                <w:rFonts w:ascii="Comic Sans MS" w:hAnsi="Comic Sans MS"/>
              </w:rPr>
              <w:lastRenderedPageBreak/>
              <w:t>enable the children to make good progress</w:t>
            </w:r>
          </w:p>
        </w:tc>
        <w:tc>
          <w:tcPr>
            <w:tcW w:w="1229" w:type="dxa"/>
          </w:tcPr>
          <w:p w:rsidR="00070B5C" w:rsidRPr="00A62FA5" w:rsidRDefault="00070B5C" w:rsidP="00070B5C">
            <w:pPr>
              <w:rPr>
                <w:rFonts w:ascii="Comic Sans MS" w:hAnsi="Comic Sans MS"/>
              </w:rPr>
            </w:pPr>
            <w:r w:rsidRPr="00A62FA5">
              <w:rPr>
                <w:rFonts w:ascii="Comic Sans MS" w:hAnsi="Comic Sans MS"/>
              </w:rPr>
              <w:lastRenderedPageBreak/>
              <w:t>SENDCo time</w:t>
            </w:r>
          </w:p>
        </w:tc>
        <w:tc>
          <w:tcPr>
            <w:tcW w:w="1122" w:type="dxa"/>
          </w:tcPr>
          <w:p w:rsidR="00070B5C" w:rsidRPr="00A62FA5" w:rsidRDefault="00070B5C" w:rsidP="00070B5C">
            <w:pPr>
              <w:rPr>
                <w:rFonts w:ascii="Comic Sans MS" w:hAnsi="Comic Sans MS"/>
              </w:rPr>
            </w:pPr>
            <w:r w:rsidRPr="00A62FA5">
              <w:rPr>
                <w:rFonts w:ascii="Comic Sans MS" w:hAnsi="Comic Sans MS"/>
              </w:rPr>
              <w:t>Ongoing</w:t>
            </w:r>
          </w:p>
        </w:tc>
        <w:tc>
          <w:tcPr>
            <w:tcW w:w="1272" w:type="dxa"/>
          </w:tcPr>
          <w:p w:rsidR="00070B5C" w:rsidRPr="00A62FA5" w:rsidRDefault="00070B5C" w:rsidP="00070B5C">
            <w:pPr>
              <w:rPr>
                <w:rFonts w:ascii="Comic Sans MS" w:hAnsi="Comic Sans MS"/>
              </w:rPr>
            </w:pPr>
            <w:r w:rsidRPr="00A62FA5">
              <w:rPr>
                <w:rFonts w:ascii="Comic Sans MS" w:hAnsi="Comic Sans MS"/>
              </w:rPr>
              <w:t>SENDCo / learning mentor</w:t>
            </w:r>
          </w:p>
        </w:tc>
      </w:tr>
    </w:tbl>
    <w:p w:rsidR="008F0829" w:rsidRPr="00A62FA5" w:rsidRDefault="008F0829" w:rsidP="00886619">
      <w:pPr>
        <w:spacing w:after="0"/>
        <w:rPr>
          <w:rFonts w:ascii="Comic Sans MS" w:hAnsi="Comic Sans MS"/>
        </w:rPr>
      </w:pPr>
    </w:p>
    <w:sectPr w:rsidR="008F0829" w:rsidRPr="00A62FA5" w:rsidSect="0088661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E0" w:rsidRDefault="003312E0" w:rsidP="003312E0">
      <w:pPr>
        <w:spacing w:after="0" w:line="240" w:lineRule="auto"/>
      </w:pPr>
      <w:r>
        <w:separator/>
      </w:r>
    </w:p>
  </w:endnote>
  <w:endnote w:type="continuationSeparator" w:id="0">
    <w:p w:rsidR="003312E0" w:rsidRDefault="003312E0" w:rsidP="00331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217969"/>
      <w:docPartObj>
        <w:docPartGallery w:val="Page Numbers (Bottom of Page)"/>
        <w:docPartUnique/>
      </w:docPartObj>
    </w:sdtPr>
    <w:sdtEndPr>
      <w:rPr>
        <w:noProof/>
      </w:rPr>
    </w:sdtEndPr>
    <w:sdtContent>
      <w:p w:rsidR="003312E0" w:rsidRDefault="003312E0">
        <w:pPr>
          <w:pStyle w:val="Footer"/>
          <w:jc w:val="right"/>
        </w:pPr>
        <w:r>
          <w:fldChar w:fldCharType="begin"/>
        </w:r>
        <w:r>
          <w:instrText xml:space="preserve"> PAGE   \* MERGEFORMAT </w:instrText>
        </w:r>
        <w:r>
          <w:fldChar w:fldCharType="separate"/>
        </w:r>
        <w:r w:rsidR="007A6A48">
          <w:rPr>
            <w:noProof/>
          </w:rPr>
          <w:t>8</w:t>
        </w:r>
        <w:r>
          <w:rPr>
            <w:noProof/>
          </w:rPr>
          <w:fldChar w:fldCharType="end"/>
        </w:r>
      </w:p>
    </w:sdtContent>
  </w:sdt>
  <w:p w:rsidR="003312E0" w:rsidRDefault="00331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E0" w:rsidRDefault="003312E0" w:rsidP="003312E0">
      <w:pPr>
        <w:spacing w:after="0" w:line="240" w:lineRule="auto"/>
      </w:pPr>
      <w:r>
        <w:separator/>
      </w:r>
    </w:p>
  </w:footnote>
  <w:footnote w:type="continuationSeparator" w:id="0">
    <w:p w:rsidR="003312E0" w:rsidRDefault="003312E0" w:rsidP="00331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880"/>
    <w:multiLevelType w:val="hybridMultilevel"/>
    <w:tmpl w:val="40927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7B75D6"/>
    <w:multiLevelType w:val="hybridMultilevel"/>
    <w:tmpl w:val="C856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D15738"/>
    <w:multiLevelType w:val="hybridMultilevel"/>
    <w:tmpl w:val="DE1ECC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D57299"/>
    <w:multiLevelType w:val="hybridMultilevel"/>
    <w:tmpl w:val="84E0E43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6A063DE3"/>
    <w:multiLevelType w:val="hybridMultilevel"/>
    <w:tmpl w:val="99C2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F51489"/>
    <w:multiLevelType w:val="hybridMultilevel"/>
    <w:tmpl w:val="E41ECE3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72A33A3F"/>
    <w:multiLevelType w:val="hybridMultilevel"/>
    <w:tmpl w:val="A924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29"/>
    <w:rsid w:val="00014604"/>
    <w:rsid w:val="00031E8B"/>
    <w:rsid w:val="00070B5C"/>
    <w:rsid w:val="000839EC"/>
    <w:rsid w:val="000D54DC"/>
    <w:rsid w:val="00102F42"/>
    <w:rsid w:val="001712F9"/>
    <w:rsid w:val="00194A5E"/>
    <w:rsid w:val="001B46DD"/>
    <w:rsid w:val="0023782D"/>
    <w:rsid w:val="002C10F7"/>
    <w:rsid w:val="002E26C3"/>
    <w:rsid w:val="003312E0"/>
    <w:rsid w:val="003405C5"/>
    <w:rsid w:val="0035360F"/>
    <w:rsid w:val="00440CB0"/>
    <w:rsid w:val="004444A8"/>
    <w:rsid w:val="00445DC1"/>
    <w:rsid w:val="004647DF"/>
    <w:rsid w:val="004F5550"/>
    <w:rsid w:val="00504226"/>
    <w:rsid w:val="00516203"/>
    <w:rsid w:val="00537897"/>
    <w:rsid w:val="005818B4"/>
    <w:rsid w:val="005A5F9D"/>
    <w:rsid w:val="005B62AC"/>
    <w:rsid w:val="006061C8"/>
    <w:rsid w:val="00614752"/>
    <w:rsid w:val="00647B9A"/>
    <w:rsid w:val="0065569C"/>
    <w:rsid w:val="006C267D"/>
    <w:rsid w:val="007543AB"/>
    <w:rsid w:val="007A6A48"/>
    <w:rsid w:val="007B7390"/>
    <w:rsid w:val="00807742"/>
    <w:rsid w:val="00864592"/>
    <w:rsid w:val="00886619"/>
    <w:rsid w:val="008B458B"/>
    <w:rsid w:val="008B7B1C"/>
    <w:rsid w:val="008E5B4F"/>
    <w:rsid w:val="008F0829"/>
    <w:rsid w:val="00966FFB"/>
    <w:rsid w:val="009847D4"/>
    <w:rsid w:val="009A7EE9"/>
    <w:rsid w:val="009C2255"/>
    <w:rsid w:val="009E5965"/>
    <w:rsid w:val="00A57A7A"/>
    <w:rsid w:val="00A62FA5"/>
    <w:rsid w:val="00A67422"/>
    <w:rsid w:val="00B2675B"/>
    <w:rsid w:val="00B55458"/>
    <w:rsid w:val="00BB0E5F"/>
    <w:rsid w:val="00C11EDB"/>
    <w:rsid w:val="00D234EE"/>
    <w:rsid w:val="00D44A67"/>
    <w:rsid w:val="00E71662"/>
    <w:rsid w:val="00EF5A7C"/>
    <w:rsid w:val="00F32687"/>
    <w:rsid w:val="00F419AC"/>
    <w:rsid w:val="00F45D90"/>
    <w:rsid w:val="00FD4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A2168-1320-43E5-981A-FC0614AE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6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619"/>
    <w:rPr>
      <w:rFonts w:ascii="Tahoma" w:hAnsi="Tahoma" w:cs="Tahoma"/>
      <w:sz w:val="16"/>
      <w:szCs w:val="16"/>
    </w:rPr>
  </w:style>
  <w:style w:type="paragraph" w:styleId="ListParagraph">
    <w:name w:val="List Paragraph"/>
    <w:basedOn w:val="Normal"/>
    <w:uiPriority w:val="34"/>
    <w:qFormat/>
    <w:rsid w:val="00BB0E5F"/>
    <w:pPr>
      <w:ind w:left="720"/>
      <w:contextualSpacing/>
    </w:pPr>
  </w:style>
  <w:style w:type="table" w:styleId="TableGrid">
    <w:name w:val="Table Grid"/>
    <w:basedOn w:val="TableNormal"/>
    <w:uiPriority w:val="59"/>
    <w:rsid w:val="00F4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2E0"/>
  </w:style>
  <w:style w:type="paragraph" w:styleId="Footer">
    <w:name w:val="footer"/>
    <w:basedOn w:val="Normal"/>
    <w:link w:val="FooterChar"/>
    <w:uiPriority w:val="99"/>
    <w:unhideWhenUsed/>
    <w:rsid w:val="00331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853101">
      <w:bodyDiv w:val="1"/>
      <w:marLeft w:val="0"/>
      <w:marRight w:val="0"/>
      <w:marTop w:val="0"/>
      <w:marBottom w:val="0"/>
      <w:divBdr>
        <w:top w:val="none" w:sz="0" w:space="0" w:color="auto"/>
        <w:left w:val="none" w:sz="0" w:space="0" w:color="auto"/>
        <w:bottom w:val="none" w:sz="0" w:space="0" w:color="auto"/>
        <w:right w:val="none" w:sz="0" w:space="0" w:color="auto"/>
      </w:divBdr>
      <w:divsChild>
        <w:div w:id="697854139">
          <w:marLeft w:val="0"/>
          <w:marRight w:val="0"/>
          <w:marTop w:val="0"/>
          <w:marBottom w:val="0"/>
          <w:divBdr>
            <w:top w:val="none" w:sz="0" w:space="0" w:color="auto"/>
            <w:left w:val="none" w:sz="0" w:space="0" w:color="auto"/>
            <w:bottom w:val="none" w:sz="0" w:space="0" w:color="auto"/>
            <w:right w:val="none" w:sz="0" w:space="0" w:color="auto"/>
          </w:divBdr>
        </w:div>
        <w:div w:id="56363978">
          <w:marLeft w:val="0"/>
          <w:marRight w:val="0"/>
          <w:marTop w:val="0"/>
          <w:marBottom w:val="0"/>
          <w:divBdr>
            <w:top w:val="none" w:sz="0" w:space="0" w:color="auto"/>
            <w:left w:val="none" w:sz="0" w:space="0" w:color="auto"/>
            <w:bottom w:val="none" w:sz="0" w:space="0" w:color="auto"/>
            <w:right w:val="none" w:sz="0" w:space="0" w:color="auto"/>
          </w:divBdr>
        </w:div>
        <w:div w:id="1574311303">
          <w:marLeft w:val="0"/>
          <w:marRight w:val="0"/>
          <w:marTop w:val="0"/>
          <w:marBottom w:val="0"/>
          <w:divBdr>
            <w:top w:val="none" w:sz="0" w:space="0" w:color="auto"/>
            <w:left w:val="none" w:sz="0" w:space="0" w:color="auto"/>
            <w:bottom w:val="none" w:sz="0" w:space="0" w:color="auto"/>
            <w:right w:val="none" w:sz="0" w:space="0" w:color="auto"/>
          </w:divBdr>
        </w:div>
        <w:div w:id="1912540651">
          <w:marLeft w:val="0"/>
          <w:marRight w:val="0"/>
          <w:marTop w:val="0"/>
          <w:marBottom w:val="0"/>
          <w:divBdr>
            <w:top w:val="none" w:sz="0" w:space="0" w:color="auto"/>
            <w:left w:val="none" w:sz="0" w:space="0" w:color="auto"/>
            <w:bottom w:val="none" w:sz="0" w:space="0" w:color="auto"/>
            <w:right w:val="none" w:sz="0" w:space="0" w:color="auto"/>
          </w:divBdr>
        </w:div>
        <w:div w:id="1960530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1F3A3-DA68-4934-B6E5-BE16F38B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Parker</dc:creator>
  <cp:lastModifiedBy>ew</cp:lastModifiedBy>
  <cp:revision>2</cp:revision>
  <dcterms:created xsi:type="dcterms:W3CDTF">2021-03-26T08:14:00Z</dcterms:created>
  <dcterms:modified xsi:type="dcterms:W3CDTF">2021-03-26T08:14:00Z</dcterms:modified>
</cp:coreProperties>
</file>